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noProof/>
          <w:lang w:val="es-DO" w:eastAsia="es-D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104140</wp:posOffset>
            </wp:positionV>
            <wp:extent cx="552450" cy="581025"/>
            <wp:effectExtent l="19050" t="0" r="0" b="0"/>
            <wp:wrapTight wrapText="bothSides">
              <wp:wrapPolygon edited="0">
                <wp:start x="-745" y="0"/>
                <wp:lineTo x="-745" y="21246"/>
                <wp:lineTo x="21600" y="21246"/>
                <wp:lineTo x="21600" y="0"/>
                <wp:lineTo x="-745" y="0"/>
              </wp:wrapPolygon>
            </wp:wrapTight>
            <wp:docPr id="2" name="Imagen 3" descr="Image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Imagen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ind w:left="-284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SUPERINTENDENCIA DE  SEGUROS DE LA REPUBLICA DOMINICANA</w:t>
      </w:r>
    </w:p>
    <w:p w:rsidR="001E4CFD" w:rsidRDefault="006C63E6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P</w:t>
      </w:r>
      <w:r w:rsidR="00007D43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RIMAS NETAS COBRADAS DE </w:t>
      </w:r>
      <w:r w:rsidR="00A41FA3">
        <w:rPr>
          <w:rFonts w:ascii="Times New Roman" w:hAnsi="Times New Roman" w:cs="Times New Roman"/>
          <w:b/>
          <w:i/>
          <w:sz w:val="24"/>
          <w:szCs w:val="24"/>
          <w:lang w:val="es-ES"/>
        </w:rPr>
        <w:t>OCTUBRE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470448">
        <w:rPr>
          <w:rFonts w:ascii="Times New Roman" w:hAnsi="Times New Roman" w:cs="Times New Roman"/>
          <w:b/>
          <w:i/>
          <w:sz w:val="24"/>
          <w:szCs w:val="24"/>
          <w:lang w:val="es-ES"/>
        </w:rPr>
        <w:t>DE 2016</w:t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A7785A" w:rsidRDefault="001E4CFD" w:rsidP="00A7785A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7785A">
        <w:rPr>
          <w:rFonts w:ascii="Times New Roman" w:hAnsi="Times New Roman" w:cs="Times New Roman"/>
          <w:sz w:val="24"/>
          <w:szCs w:val="24"/>
          <w:lang w:val="es-ES"/>
        </w:rPr>
        <w:t xml:space="preserve">Las Primas Netas </w:t>
      </w:r>
      <w:r w:rsidR="00A7785A" w:rsidRPr="00A7785A">
        <w:rPr>
          <w:rFonts w:ascii="Times New Roman" w:hAnsi="Times New Roman" w:cs="Times New Roman"/>
          <w:sz w:val="24"/>
          <w:szCs w:val="24"/>
          <w:lang w:val="es-ES"/>
        </w:rPr>
        <w:t xml:space="preserve">Cobradas ascienden en </w:t>
      </w:r>
      <w:r w:rsidR="00A41FA3">
        <w:rPr>
          <w:rFonts w:ascii="Times New Roman" w:hAnsi="Times New Roman" w:cs="Times New Roman"/>
          <w:sz w:val="24"/>
          <w:szCs w:val="24"/>
          <w:lang w:val="es-ES"/>
        </w:rPr>
        <w:t>Octubre</w:t>
      </w:r>
      <w:r w:rsidR="00021EE1" w:rsidRPr="00A7785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70448">
        <w:rPr>
          <w:rFonts w:ascii="Times New Roman" w:hAnsi="Times New Roman" w:cs="Times New Roman"/>
          <w:sz w:val="24"/>
          <w:szCs w:val="24"/>
          <w:lang w:val="es-ES"/>
        </w:rPr>
        <w:t>a RD$</w:t>
      </w:r>
      <w:r w:rsidR="00A41FA3">
        <w:rPr>
          <w:rFonts w:ascii="Times New Roman" w:hAnsi="Times New Roman" w:cs="Times New Roman"/>
          <w:sz w:val="24"/>
          <w:szCs w:val="24"/>
          <w:lang w:val="es-ES"/>
        </w:rPr>
        <w:t>3</w:t>
      </w:r>
      <w:proofErr w:type="gramStart"/>
      <w:r w:rsidR="00A41FA3">
        <w:rPr>
          <w:rFonts w:ascii="Times New Roman" w:hAnsi="Times New Roman" w:cs="Times New Roman"/>
          <w:sz w:val="24"/>
          <w:szCs w:val="24"/>
          <w:lang w:val="es-ES"/>
        </w:rPr>
        <w:t>,359,109,208</w:t>
      </w:r>
      <w:proofErr w:type="gramEnd"/>
      <w:r w:rsidR="00A41FA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A7785A">
        <w:rPr>
          <w:rFonts w:ascii="Times New Roman" w:hAnsi="Times New Roman" w:cs="Times New Roman"/>
          <w:sz w:val="24"/>
          <w:szCs w:val="24"/>
          <w:lang w:val="es-ES"/>
        </w:rPr>
        <w:t>millones teniendo un crecimiento absoluto de RD$</w:t>
      </w:r>
      <w:r w:rsidR="00A41FA3">
        <w:rPr>
          <w:rFonts w:ascii="Times New Roman" w:hAnsi="Times New Roman" w:cs="Times New Roman"/>
          <w:sz w:val="24"/>
          <w:szCs w:val="24"/>
          <w:lang w:val="es-ES"/>
        </w:rPr>
        <w:t>368,468,403</w:t>
      </w:r>
      <w:r w:rsidR="00470448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963505">
        <w:rPr>
          <w:rFonts w:ascii="Times New Roman" w:hAnsi="Times New Roman" w:cs="Times New Roman"/>
          <w:sz w:val="24"/>
          <w:szCs w:val="24"/>
          <w:lang w:val="es-ES"/>
        </w:rPr>
        <w:t xml:space="preserve">millones y uno relativo de </w:t>
      </w:r>
      <w:r w:rsidR="00A41FA3">
        <w:rPr>
          <w:rFonts w:ascii="Times New Roman" w:hAnsi="Times New Roman" w:cs="Times New Roman"/>
          <w:sz w:val="24"/>
          <w:szCs w:val="24"/>
          <w:lang w:val="es-ES"/>
        </w:rPr>
        <w:t>12.32</w:t>
      </w:r>
      <w:r w:rsidRPr="00A7785A">
        <w:rPr>
          <w:rFonts w:ascii="Times New Roman" w:hAnsi="Times New Roman" w:cs="Times New Roman"/>
          <w:sz w:val="24"/>
          <w:szCs w:val="24"/>
          <w:lang w:val="es-ES"/>
        </w:rPr>
        <w:t>% en relación al año anterior.</w:t>
      </w:r>
    </w:p>
    <w:p w:rsidR="001E4CFD" w:rsidRPr="00007D43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007D43" w:rsidRDefault="00A00750" w:rsidP="0077717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DO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Este mes, en comparación al 2015</w:t>
      </w:r>
      <w:r w:rsidR="001E4CFD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, los </w:t>
      </w:r>
      <w:r w:rsidR="00DE466C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ramos de mayor crecimiento son: </w:t>
      </w:r>
      <w:r w:rsidR="00A41FA3">
        <w:rPr>
          <w:rFonts w:ascii="Times New Roman" w:hAnsi="Times New Roman" w:cs="Times New Roman"/>
          <w:sz w:val="24"/>
          <w:szCs w:val="24"/>
          <w:lang w:val="es-ES"/>
        </w:rPr>
        <w:t>Salud</w:t>
      </w:r>
      <w:r w:rsidR="00461043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A41FA3">
        <w:rPr>
          <w:rFonts w:ascii="Times New Roman" w:hAnsi="Times New Roman" w:cs="Times New Roman"/>
          <w:sz w:val="24"/>
          <w:szCs w:val="24"/>
          <w:lang w:val="es-ES"/>
        </w:rPr>
        <w:t>92.34</w:t>
      </w:r>
      <w:r w:rsidR="006B299B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461043">
        <w:rPr>
          <w:rFonts w:ascii="Times New Roman" w:hAnsi="Times New Roman" w:cs="Times New Roman"/>
          <w:sz w:val="24"/>
          <w:szCs w:val="24"/>
          <w:lang w:val="es-ES"/>
        </w:rPr>
        <w:t>Vida Individual</w:t>
      </w:r>
      <w:r w:rsidR="00963505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A41FA3">
        <w:rPr>
          <w:rFonts w:ascii="Times New Roman" w:hAnsi="Times New Roman" w:cs="Times New Roman"/>
          <w:sz w:val="24"/>
          <w:szCs w:val="24"/>
          <w:lang w:val="es-ES"/>
        </w:rPr>
        <w:t>70.42</w:t>
      </w:r>
      <w:r w:rsidR="006B299B" w:rsidRPr="006B299B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963505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8936DB">
        <w:rPr>
          <w:rFonts w:ascii="Times New Roman" w:hAnsi="Times New Roman" w:cs="Times New Roman"/>
          <w:sz w:val="24"/>
          <w:szCs w:val="24"/>
          <w:lang w:val="es-ES"/>
        </w:rPr>
        <w:t>Vida Colectivo</w:t>
      </w:r>
      <w:r w:rsidR="0096350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936DB">
        <w:rPr>
          <w:rFonts w:ascii="Times New Roman" w:hAnsi="Times New Roman" w:cs="Times New Roman"/>
          <w:sz w:val="24"/>
          <w:szCs w:val="24"/>
          <w:lang w:val="es-ES"/>
        </w:rPr>
        <w:t>22.99</w:t>
      </w:r>
      <w:r w:rsidR="00963505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6B299B" w:rsidRPr="006B299B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0A4C84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6B299B">
        <w:rPr>
          <w:rFonts w:ascii="Times New Roman" w:hAnsi="Times New Roman" w:cs="Times New Roman"/>
          <w:sz w:val="24"/>
          <w:szCs w:val="24"/>
          <w:lang w:val="es-ES"/>
        </w:rPr>
        <w:t>Los ramos de mayor participación son:</w:t>
      </w:r>
      <w:r w:rsidR="000156D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61043">
        <w:rPr>
          <w:rFonts w:ascii="Times New Roman" w:hAnsi="Times New Roman" w:cs="Times New Roman"/>
          <w:sz w:val="24"/>
          <w:szCs w:val="24"/>
          <w:lang w:val="es-ES"/>
        </w:rPr>
        <w:t>Vehículos de Motor</w:t>
      </w:r>
      <w:r w:rsidR="001E4CFD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3E5CD6">
        <w:rPr>
          <w:rFonts w:ascii="Times New Roman" w:hAnsi="Times New Roman" w:cs="Times New Roman"/>
          <w:sz w:val="24"/>
          <w:szCs w:val="24"/>
          <w:lang w:val="es-ES"/>
        </w:rPr>
        <w:t>28.6</w:t>
      </w:r>
      <w:r w:rsidR="008936DB">
        <w:rPr>
          <w:rFonts w:ascii="Times New Roman" w:hAnsi="Times New Roman" w:cs="Times New Roman"/>
          <w:sz w:val="24"/>
          <w:szCs w:val="24"/>
          <w:lang w:val="es-ES"/>
        </w:rPr>
        <w:t>4</w:t>
      </w:r>
      <w:r w:rsidR="001E4CFD" w:rsidRPr="006B299B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0156DE" w:rsidRPr="000156D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61043">
        <w:rPr>
          <w:rFonts w:ascii="Times New Roman" w:hAnsi="Times New Roman" w:cs="Times New Roman"/>
          <w:sz w:val="24"/>
          <w:szCs w:val="24"/>
          <w:lang w:val="es-ES"/>
        </w:rPr>
        <w:t>Incendio y Aliados</w:t>
      </w:r>
      <w:r w:rsidR="000156DE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8936DB">
        <w:rPr>
          <w:rFonts w:ascii="Times New Roman" w:hAnsi="Times New Roman" w:cs="Times New Roman"/>
          <w:sz w:val="24"/>
          <w:szCs w:val="24"/>
          <w:lang w:val="es-ES"/>
        </w:rPr>
        <w:t>23.38%; y Vida Colectivo, 19.25</w:t>
      </w:r>
      <w:r w:rsidR="001E4CFD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</w:p>
    <w:p w:rsidR="006B73FB" w:rsidRPr="006B299B" w:rsidRDefault="006B73FB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6B299B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El porciento de primas exoneradas de impuestos del mes es de </w:t>
      </w:r>
      <w:r w:rsidR="008936DB">
        <w:rPr>
          <w:rFonts w:ascii="Times New Roman" w:hAnsi="Times New Roman" w:cs="Times New Roman"/>
          <w:sz w:val="24"/>
          <w:szCs w:val="24"/>
          <w:lang w:val="es-ES"/>
        </w:rPr>
        <w:t>33.88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>% del total de las Netas Cobradas y suman RD$</w:t>
      </w:r>
      <w:r w:rsidR="00E36074">
        <w:rPr>
          <w:rFonts w:ascii="Times New Roman" w:hAnsi="Times New Roman" w:cs="Times New Roman"/>
          <w:sz w:val="24"/>
          <w:szCs w:val="24"/>
          <w:lang w:val="es-ES"/>
        </w:rPr>
        <w:t>1</w:t>
      </w:r>
      <w:proofErr w:type="gramStart"/>
      <w:r w:rsidR="00E36074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8936DB">
        <w:rPr>
          <w:rFonts w:ascii="Times New Roman" w:hAnsi="Times New Roman" w:cs="Times New Roman"/>
          <w:sz w:val="24"/>
          <w:szCs w:val="24"/>
          <w:lang w:val="es-ES"/>
        </w:rPr>
        <w:t>138,231,291</w:t>
      </w:r>
      <w:proofErr w:type="gramEnd"/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millones; los ramos destacados son: </w:t>
      </w:r>
      <w:r w:rsidR="006B73FB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Salud  y </w:t>
      </w:r>
      <w:r w:rsidR="00C46D12">
        <w:rPr>
          <w:rFonts w:ascii="Times New Roman" w:hAnsi="Times New Roman" w:cs="Times New Roman"/>
          <w:sz w:val="24"/>
          <w:szCs w:val="24"/>
          <w:lang w:val="es-ES"/>
        </w:rPr>
        <w:t xml:space="preserve">Fianzas </w:t>
      </w:r>
      <w:r w:rsidR="006B73FB" w:rsidRPr="006B299B">
        <w:rPr>
          <w:rFonts w:ascii="Times New Roman" w:hAnsi="Times New Roman" w:cs="Times New Roman"/>
          <w:sz w:val="24"/>
          <w:szCs w:val="24"/>
          <w:lang w:val="es-ES"/>
        </w:rPr>
        <w:t>teniendo</w:t>
      </w:r>
      <w:r w:rsidR="000156DE">
        <w:rPr>
          <w:rFonts w:ascii="Times New Roman" w:hAnsi="Times New Roman" w:cs="Times New Roman"/>
          <w:sz w:val="24"/>
          <w:szCs w:val="24"/>
          <w:lang w:val="es-ES"/>
        </w:rPr>
        <w:t xml:space="preserve"> 99</w:t>
      </w:r>
      <w:r w:rsidR="00E36074">
        <w:rPr>
          <w:rFonts w:ascii="Times New Roman" w:hAnsi="Times New Roman" w:cs="Times New Roman"/>
          <w:sz w:val="24"/>
          <w:szCs w:val="24"/>
          <w:lang w:val="es-ES"/>
        </w:rPr>
        <w:t>.99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C46D12">
        <w:rPr>
          <w:rFonts w:ascii="Times New Roman" w:hAnsi="Times New Roman" w:cs="Times New Roman"/>
          <w:sz w:val="24"/>
          <w:szCs w:val="24"/>
          <w:lang w:val="es-ES"/>
        </w:rPr>
        <w:t xml:space="preserve"> y 170.05</w:t>
      </w:r>
      <w:r w:rsidR="00F46CE3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% </w:t>
      </w:r>
      <w:r w:rsidR="00722FC0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respectivamente. Las primas </w:t>
      </w:r>
      <w:r w:rsidR="00F46CE3" w:rsidRPr="006B299B">
        <w:rPr>
          <w:rFonts w:ascii="Times New Roman" w:hAnsi="Times New Roman" w:cs="Times New Roman"/>
          <w:sz w:val="24"/>
          <w:szCs w:val="24"/>
          <w:lang w:val="es-ES"/>
        </w:rPr>
        <w:t>exonerada</w:t>
      </w:r>
      <w:r w:rsidR="002C39C8" w:rsidRPr="006B299B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F46CE3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>no exoneradas</w:t>
      </w:r>
      <w:r w:rsidR="001474EB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>ascienden a RD$</w:t>
      </w:r>
      <w:r w:rsidR="001A27D7">
        <w:rPr>
          <w:rFonts w:ascii="Times New Roman" w:hAnsi="Times New Roman" w:cs="Times New Roman"/>
          <w:sz w:val="24"/>
          <w:szCs w:val="24"/>
          <w:lang w:val="es-ES"/>
        </w:rPr>
        <w:t>3</w:t>
      </w:r>
      <w:proofErr w:type="gramStart"/>
      <w:r w:rsidR="001A27D7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8936DB">
        <w:rPr>
          <w:rFonts w:ascii="Times New Roman" w:hAnsi="Times New Roman" w:cs="Times New Roman"/>
          <w:sz w:val="24"/>
          <w:szCs w:val="24"/>
          <w:lang w:val="es-ES"/>
        </w:rPr>
        <w:t>359,109,208</w:t>
      </w:r>
      <w:proofErr w:type="gramEnd"/>
      <w:r w:rsidR="00CE3335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millones </w:t>
      </w:r>
      <w:r w:rsidR="00CC0F93" w:rsidRPr="006B299B">
        <w:rPr>
          <w:rFonts w:ascii="Times New Roman" w:hAnsi="Times New Roman" w:cs="Times New Roman"/>
          <w:sz w:val="24"/>
          <w:szCs w:val="24"/>
          <w:lang w:val="es-ES"/>
        </w:rPr>
        <w:t>y las no</w:t>
      </w:r>
      <w:r w:rsidR="00006D4E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C0F93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exoneradas representan 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un </w:t>
      </w:r>
      <w:r w:rsidR="00400F9F">
        <w:rPr>
          <w:rFonts w:ascii="Times New Roman" w:hAnsi="Times New Roman" w:cs="Times New Roman"/>
          <w:sz w:val="24"/>
          <w:szCs w:val="24"/>
          <w:lang w:val="es-ES"/>
        </w:rPr>
        <w:t>66.12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>% .</w:t>
      </w:r>
    </w:p>
    <w:p w:rsidR="001E4CFD" w:rsidRPr="00007D43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007D43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6B299B" w:rsidRDefault="001E4CFD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6B299B">
        <w:rPr>
          <w:rFonts w:ascii="Times New Roman" w:hAnsi="Times New Roman" w:cs="Times New Roman"/>
          <w:b/>
          <w:i/>
          <w:sz w:val="24"/>
          <w:szCs w:val="24"/>
          <w:lang w:val="es-ES"/>
        </w:rPr>
        <w:t>PRIMERAS DIEZ COMPAÑIAS DEL MES</w:t>
      </w:r>
    </w:p>
    <w:p w:rsidR="001E4CFD" w:rsidRPr="00007D43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006D4E" w:rsidRPr="00421415" w:rsidRDefault="00A52382" w:rsidP="00BE687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421415">
        <w:rPr>
          <w:rFonts w:ascii="Times New Roman" w:hAnsi="Times New Roman" w:cs="Times New Roman"/>
          <w:sz w:val="24"/>
          <w:szCs w:val="24"/>
          <w:lang w:val="es-ES"/>
        </w:rPr>
        <w:t>Seguros Universal</w:t>
      </w:r>
      <w:r w:rsidR="001E4CFD" w:rsidRPr="00421415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EF14D0" w:rsidRPr="00421415">
        <w:rPr>
          <w:rFonts w:ascii="Times New Roman" w:hAnsi="Times New Roman" w:cs="Times New Roman"/>
          <w:sz w:val="24"/>
          <w:szCs w:val="24"/>
          <w:lang w:val="es-ES"/>
        </w:rPr>
        <w:t xml:space="preserve"> S.A. alcanza un monto de RD$</w:t>
      </w:r>
      <w:r w:rsidR="00400F9F">
        <w:rPr>
          <w:rFonts w:ascii="Times New Roman" w:hAnsi="Times New Roman" w:cs="Times New Roman"/>
          <w:sz w:val="24"/>
          <w:szCs w:val="24"/>
          <w:lang w:val="es-ES"/>
        </w:rPr>
        <w:t>656,5</w:t>
      </w:r>
      <w:r w:rsidRPr="0042141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F14D0" w:rsidRPr="00421415">
        <w:rPr>
          <w:rFonts w:ascii="Times New Roman" w:hAnsi="Times New Roman" w:cs="Times New Roman"/>
          <w:sz w:val="24"/>
          <w:szCs w:val="24"/>
          <w:lang w:val="es-ES"/>
        </w:rPr>
        <w:t>millones en primas con un</w:t>
      </w:r>
      <w:r w:rsidR="0088067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BE687D">
        <w:rPr>
          <w:rFonts w:ascii="Times New Roman" w:hAnsi="Times New Roman" w:cs="Times New Roman"/>
          <w:sz w:val="24"/>
          <w:szCs w:val="24"/>
          <w:lang w:val="es-ES"/>
        </w:rPr>
        <w:t>decrecimiento comparativo de -3.47%, lo que representa 19.54</w:t>
      </w:r>
      <w:r w:rsidR="001E4CFD" w:rsidRPr="00421415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E36074"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proofErr w:type="spellStart"/>
      <w:r w:rsidR="00E36074">
        <w:rPr>
          <w:rFonts w:ascii="Times New Roman" w:hAnsi="Times New Roman" w:cs="Times New Roman"/>
          <w:sz w:val="24"/>
          <w:szCs w:val="24"/>
          <w:lang w:val="es-ES"/>
        </w:rPr>
        <w:t>Banreservas</w:t>
      </w:r>
      <w:proofErr w:type="spellEnd"/>
      <w:r w:rsidR="000156DE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, S.A 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ocupa el segun</w:t>
      </w:r>
      <w:r w:rsidR="00EC46D7" w:rsidRPr="00477E63">
        <w:rPr>
          <w:rFonts w:ascii="Times New Roman" w:hAnsi="Times New Roman" w:cs="Times New Roman"/>
          <w:sz w:val="24"/>
          <w:szCs w:val="24"/>
          <w:lang w:val="es-ES"/>
        </w:rPr>
        <w:t>do pu</w:t>
      </w:r>
      <w:r w:rsidR="00880675">
        <w:rPr>
          <w:rFonts w:ascii="Times New Roman" w:hAnsi="Times New Roman" w:cs="Times New Roman"/>
          <w:sz w:val="24"/>
          <w:szCs w:val="24"/>
          <w:lang w:val="es-ES"/>
        </w:rPr>
        <w:t xml:space="preserve">esto con un </w:t>
      </w:r>
      <w:r w:rsidR="00BE687D">
        <w:rPr>
          <w:rFonts w:ascii="Times New Roman" w:hAnsi="Times New Roman" w:cs="Times New Roman"/>
          <w:sz w:val="24"/>
          <w:szCs w:val="24"/>
          <w:lang w:val="es-ES"/>
        </w:rPr>
        <w:t>decrecimiento de -17.17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C53BFA">
        <w:rPr>
          <w:rFonts w:ascii="Times New Roman" w:hAnsi="Times New Roman" w:cs="Times New Roman"/>
          <w:sz w:val="24"/>
          <w:szCs w:val="24"/>
          <w:lang w:val="es-ES"/>
        </w:rPr>
        <w:t>555,0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BE687D">
        <w:rPr>
          <w:rFonts w:ascii="Times New Roman" w:hAnsi="Times New Roman" w:cs="Times New Roman"/>
          <w:sz w:val="24"/>
          <w:szCs w:val="24"/>
          <w:lang w:val="es-ES"/>
        </w:rPr>
        <w:t>16.52</w:t>
      </w:r>
      <w:r w:rsidR="00EC46D7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FD7067">
        <w:rPr>
          <w:rFonts w:ascii="Times New Roman" w:hAnsi="Times New Roman" w:cs="Times New Roman"/>
          <w:sz w:val="24"/>
          <w:szCs w:val="24"/>
          <w:lang w:val="es-ES"/>
        </w:rPr>
        <w:t>Mapfre BHD Compañía de Seguros</w:t>
      </w:r>
      <w:r w:rsidR="00421415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reporta RD$</w:t>
      </w:r>
      <w:r w:rsidR="00BE687D">
        <w:rPr>
          <w:rFonts w:ascii="Times New Roman" w:hAnsi="Times New Roman" w:cs="Times New Roman"/>
          <w:sz w:val="24"/>
          <w:szCs w:val="24"/>
          <w:lang w:val="es-ES"/>
        </w:rPr>
        <w:t>441,7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crece </w:t>
      </w:r>
      <w:r w:rsidR="00BE687D">
        <w:rPr>
          <w:rFonts w:ascii="Times New Roman" w:hAnsi="Times New Roman" w:cs="Times New Roman"/>
          <w:sz w:val="24"/>
          <w:szCs w:val="24"/>
          <w:lang w:val="es-ES"/>
        </w:rPr>
        <w:t>12.03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% en relación al año anterio</w:t>
      </w:r>
      <w:r w:rsidR="00233173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r y </w:t>
      </w:r>
      <w:r w:rsidR="00BE687D">
        <w:rPr>
          <w:rFonts w:ascii="Times New Roman" w:hAnsi="Times New Roman" w:cs="Times New Roman"/>
          <w:sz w:val="24"/>
          <w:szCs w:val="24"/>
          <w:lang w:val="es-ES"/>
        </w:rPr>
        <w:t>tiene una participación de 13.15</w:t>
      </w:r>
      <w:r w:rsidR="00EC46D7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% teniendo el tercer lugar; </w:t>
      </w:r>
      <w:r w:rsidR="00477E63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La Colonial de Seguros, S.A., </w:t>
      </w:r>
      <w:r w:rsidR="00C57802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ocupa el cuarto puesto con un </w:t>
      </w:r>
      <w:r w:rsidR="00BE687D">
        <w:rPr>
          <w:rFonts w:ascii="Times New Roman" w:hAnsi="Times New Roman" w:cs="Times New Roman"/>
          <w:sz w:val="24"/>
          <w:szCs w:val="24"/>
          <w:lang w:val="es-ES"/>
        </w:rPr>
        <w:t>crecimiento de 43.07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BE687D">
        <w:rPr>
          <w:rFonts w:ascii="Times New Roman" w:hAnsi="Times New Roman" w:cs="Times New Roman"/>
          <w:sz w:val="24"/>
          <w:szCs w:val="24"/>
          <w:lang w:val="es-ES"/>
        </w:rPr>
        <w:t>419,8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BE687D">
        <w:rPr>
          <w:rFonts w:ascii="Times New Roman" w:hAnsi="Times New Roman" w:cs="Times New Roman"/>
          <w:sz w:val="24"/>
          <w:szCs w:val="24"/>
          <w:lang w:val="es-ES"/>
        </w:rPr>
        <w:t>12.50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477E63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BE687D">
        <w:rPr>
          <w:rFonts w:ascii="Times New Roman" w:hAnsi="Times New Roman" w:cs="Times New Roman"/>
          <w:sz w:val="24"/>
          <w:szCs w:val="24"/>
          <w:lang w:val="es-ES"/>
        </w:rPr>
        <w:t xml:space="preserve">Humano </w:t>
      </w:r>
      <w:r w:rsidR="00477E63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Seguros, S.A. 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gramStart"/>
      <w:r w:rsidR="00C57802" w:rsidRPr="00477E63">
        <w:rPr>
          <w:rFonts w:ascii="Times New Roman" w:hAnsi="Times New Roman" w:cs="Times New Roman"/>
          <w:sz w:val="24"/>
          <w:szCs w:val="24"/>
          <w:lang w:val="es-ES"/>
        </w:rPr>
        <w:t>está</w:t>
      </w:r>
      <w:proofErr w:type="gramEnd"/>
      <w:r w:rsidR="00C57802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en el quinto lugar con un 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BE687D">
        <w:rPr>
          <w:rFonts w:ascii="Times New Roman" w:hAnsi="Times New Roman" w:cs="Times New Roman"/>
          <w:sz w:val="24"/>
          <w:szCs w:val="24"/>
          <w:lang w:val="es-ES"/>
        </w:rPr>
        <w:t>428.62</w:t>
      </w:r>
      <w:r w:rsidR="008F69EA" w:rsidRPr="00477E63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BE687D">
        <w:rPr>
          <w:rFonts w:ascii="Times New Roman" w:hAnsi="Times New Roman" w:cs="Times New Roman"/>
          <w:sz w:val="24"/>
          <w:szCs w:val="24"/>
          <w:lang w:val="es-ES"/>
        </w:rPr>
        <w:t xml:space="preserve"> alcanzando un total de RD$268,1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BE687D">
        <w:rPr>
          <w:rFonts w:ascii="Times New Roman" w:hAnsi="Times New Roman" w:cs="Times New Roman"/>
          <w:sz w:val="24"/>
          <w:szCs w:val="24"/>
          <w:lang w:val="es-ES"/>
        </w:rPr>
        <w:t>7.98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%  de participación.</w:t>
      </w:r>
      <w:r w:rsidR="00006D4E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:rsidR="001E4CFD" w:rsidRPr="00007D43" w:rsidRDefault="009A2C17" w:rsidP="00EC46D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r w:rsidRPr="00987E5C">
        <w:rPr>
          <w:rFonts w:ascii="Times New Roman" w:hAnsi="Times New Roman" w:cs="Times New Roman"/>
          <w:sz w:val="24"/>
          <w:szCs w:val="24"/>
          <w:lang w:val="es-ES"/>
        </w:rPr>
        <w:lastRenderedPageBreak/>
        <w:t>Seguros</w:t>
      </w:r>
      <w:r w:rsidR="00BE687D">
        <w:rPr>
          <w:rFonts w:ascii="Times New Roman" w:hAnsi="Times New Roman" w:cs="Times New Roman"/>
          <w:sz w:val="24"/>
          <w:szCs w:val="24"/>
          <w:lang w:val="es-ES"/>
        </w:rPr>
        <w:t xml:space="preserve"> Sura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>, S.A. en el sexto lugar, su monto es RD$</w:t>
      </w:r>
      <w:r w:rsidR="00BE687D">
        <w:rPr>
          <w:rFonts w:ascii="Times New Roman" w:hAnsi="Times New Roman" w:cs="Times New Roman"/>
          <w:sz w:val="24"/>
          <w:szCs w:val="24"/>
          <w:lang w:val="es-ES"/>
        </w:rPr>
        <w:t>231,6</w:t>
      </w:r>
      <w:r w:rsidR="00C57802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con un crecimiento de </w:t>
      </w:r>
      <w:r w:rsidR="00BE687D">
        <w:rPr>
          <w:rFonts w:ascii="Times New Roman" w:hAnsi="Times New Roman" w:cs="Times New Roman"/>
          <w:sz w:val="24"/>
          <w:szCs w:val="24"/>
          <w:lang w:val="es-ES"/>
        </w:rPr>
        <w:t>4.32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FD7067">
        <w:rPr>
          <w:rFonts w:ascii="Times New Roman" w:hAnsi="Times New Roman" w:cs="Times New Roman"/>
          <w:sz w:val="24"/>
          <w:szCs w:val="24"/>
          <w:lang w:val="es-ES"/>
        </w:rPr>
        <w:t>6.90</w:t>
      </w:r>
      <w:r w:rsidR="00C53BFA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C53BF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C53BFA">
        <w:rPr>
          <w:rFonts w:ascii="Times New Roman" w:hAnsi="Times New Roman" w:cs="Times New Roman"/>
          <w:sz w:val="24"/>
          <w:szCs w:val="24"/>
          <w:lang w:val="es-ES"/>
        </w:rPr>
        <w:t>Worldwide</w:t>
      </w:r>
      <w:proofErr w:type="spellEnd"/>
      <w:r w:rsidR="00C57802" w:rsidRPr="00987E5C">
        <w:rPr>
          <w:rFonts w:ascii="Times New Roman" w:hAnsi="Times New Roman" w:cs="Times New Roman"/>
          <w:sz w:val="24"/>
          <w:szCs w:val="24"/>
          <w:lang w:val="es-ES"/>
        </w:rPr>
        <w:t>, S. A.,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en el séptimo p</w:t>
      </w:r>
      <w:r w:rsidR="00095C6B" w:rsidRPr="00987E5C">
        <w:rPr>
          <w:rFonts w:ascii="Times New Roman" w:hAnsi="Times New Roman" w:cs="Times New Roman"/>
          <w:sz w:val="24"/>
          <w:szCs w:val="24"/>
          <w:lang w:val="es-ES"/>
        </w:rPr>
        <w:t>ues</w:t>
      </w:r>
      <w:r w:rsidR="00C466EB" w:rsidRPr="00987E5C">
        <w:rPr>
          <w:rFonts w:ascii="Times New Roman" w:hAnsi="Times New Roman" w:cs="Times New Roman"/>
          <w:sz w:val="24"/>
          <w:szCs w:val="24"/>
          <w:lang w:val="es-ES"/>
        </w:rPr>
        <w:t>t</w:t>
      </w:r>
      <w:r w:rsidR="00EC46D7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o, tiene un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C53BFA">
        <w:rPr>
          <w:rFonts w:ascii="Times New Roman" w:hAnsi="Times New Roman" w:cs="Times New Roman"/>
          <w:sz w:val="24"/>
          <w:szCs w:val="24"/>
          <w:lang w:val="es-ES"/>
        </w:rPr>
        <w:t>73.67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>%, primas RD$</w:t>
      </w:r>
      <w:r w:rsidR="00C53BFA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>4</w:t>
      </w:r>
      <w:r w:rsidR="00C53BFA">
        <w:rPr>
          <w:rFonts w:ascii="Times New Roman" w:hAnsi="Times New Roman" w:cs="Times New Roman"/>
          <w:sz w:val="24"/>
          <w:szCs w:val="24"/>
          <w:lang w:val="es-ES"/>
        </w:rPr>
        <w:t>7,9</w:t>
      </w:r>
      <w:r w:rsidR="00987E5C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C53BFA">
        <w:rPr>
          <w:rFonts w:ascii="Times New Roman" w:hAnsi="Times New Roman" w:cs="Times New Roman"/>
          <w:sz w:val="24"/>
          <w:szCs w:val="24"/>
          <w:lang w:val="es-ES"/>
        </w:rPr>
        <w:t>4.40</w:t>
      </w:r>
      <w:r w:rsidR="00C466EB" w:rsidRPr="00987E5C">
        <w:rPr>
          <w:rFonts w:ascii="Times New Roman" w:hAnsi="Times New Roman" w:cs="Times New Roman"/>
          <w:sz w:val="24"/>
          <w:szCs w:val="24"/>
          <w:lang w:val="es-ES"/>
        </w:rPr>
        <w:t>%;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C53BFA">
        <w:rPr>
          <w:rFonts w:ascii="Times New Roman" w:hAnsi="Times New Roman" w:cs="Times New Roman"/>
          <w:sz w:val="24"/>
          <w:szCs w:val="24"/>
          <w:lang w:val="es-ES"/>
        </w:rPr>
        <w:t>Scotia</w:t>
      </w:r>
      <w:proofErr w:type="spellEnd"/>
      <w:r w:rsidR="00C53BF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>Seguros,</w:t>
      </w:r>
      <w:r w:rsidR="00EC46D7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S.A., 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>cuyo monto es RD$</w:t>
      </w:r>
      <w:r w:rsidR="00C53BFA">
        <w:rPr>
          <w:rFonts w:ascii="Times New Roman" w:hAnsi="Times New Roman" w:cs="Times New Roman"/>
          <w:sz w:val="24"/>
          <w:szCs w:val="24"/>
          <w:lang w:val="es-ES"/>
        </w:rPr>
        <w:t>112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C53BFA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4E7626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ocupa el octavo puesto, crece </w:t>
      </w:r>
      <w:r w:rsidR="00C53BFA">
        <w:rPr>
          <w:rFonts w:ascii="Times New Roman" w:hAnsi="Times New Roman" w:cs="Times New Roman"/>
          <w:sz w:val="24"/>
          <w:szCs w:val="24"/>
          <w:lang w:val="es-ES"/>
        </w:rPr>
        <w:t>10.88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C53BFA">
        <w:rPr>
          <w:rFonts w:ascii="Times New Roman" w:hAnsi="Times New Roman" w:cs="Times New Roman"/>
          <w:sz w:val="24"/>
          <w:szCs w:val="24"/>
          <w:lang w:val="es-ES"/>
        </w:rPr>
        <w:t>3.3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C466EB" w:rsidRPr="00987E5C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>;</w:t>
      </w:r>
      <w:r w:rsidRPr="009A2C1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53BFA">
        <w:rPr>
          <w:rFonts w:ascii="Times New Roman" w:hAnsi="Times New Roman" w:cs="Times New Roman"/>
          <w:sz w:val="24"/>
          <w:szCs w:val="24"/>
          <w:lang w:val="es-ES"/>
        </w:rPr>
        <w:t>General de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 xml:space="preserve"> Seguros</w:t>
      </w:r>
      <w:r w:rsidR="00612F90" w:rsidRPr="00612F90">
        <w:rPr>
          <w:rFonts w:ascii="Times New Roman" w:hAnsi="Times New Roman" w:cs="Times New Roman"/>
          <w:sz w:val="24"/>
          <w:szCs w:val="24"/>
          <w:lang w:val="es-ES"/>
        </w:rPr>
        <w:t>, S. A.</w:t>
      </w:r>
      <w:r w:rsidR="00612F90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ocupa el noveno lugar, tiene un crecimiento de </w:t>
      </w:r>
      <w:r w:rsidR="00C53BFA">
        <w:rPr>
          <w:rFonts w:ascii="Times New Roman" w:hAnsi="Times New Roman" w:cs="Times New Roman"/>
          <w:sz w:val="24"/>
          <w:szCs w:val="24"/>
          <w:lang w:val="es-ES"/>
        </w:rPr>
        <w:t>78.06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>%, cuyo monto es RD$</w:t>
      </w:r>
      <w:r w:rsidR="00C53BFA">
        <w:rPr>
          <w:rFonts w:ascii="Times New Roman" w:hAnsi="Times New Roman" w:cs="Times New Roman"/>
          <w:sz w:val="24"/>
          <w:szCs w:val="24"/>
          <w:lang w:val="es-ES"/>
        </w:rPr>
        <w:t>103,7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participación de </w:t>
      </w:r>
      <w:r w:rsidR="00C53BFA">
        <w:rPr>
          <w:rFonts w:ascii="Times New Roman" w:hAnsi="Times New Roman" w:cs="Times New Roman"/>
          <w:sz w:val="24"/>
          <w:szCs w:val="24"/>
          <w:lang w:val="es-ES"/>
        </w:rPr>
        <w:t>3.09</w:t>
      </w:r>
      <w:r w:rsidR="00C57802" w:rsidRPr="00987E5C">
        <w:rPr>
          <w:rFonts w:ascii="Times New Roman" w:hAnsi="Times New Roman" w:cs="Times New Roman"/>
          <w:sz w:val="24"/>
          <w:szCs w:val="24"/>
          <w:lang w:val="es-ES"/>
        </w:rPr>
        <w:t>% y</w:t>
      </w:r>
      <w:r w:rsidR="00EC46D7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>La Monumental de Seguros</w:t>
      </w:r>
      <w:r w:rsidR="00612F90" w:rsidRPr="00612F90">
        <w:rPr>
          <w:rFonts w:ascii="Times New Roman" w:hAnsi="Times New Roman" w:cs="Times New Roman"/>
          <w:sz w:val="24"/>
          <w:szCs w:val="24"/>
          <w:lang w:val="es-ES"/>
        </w:rPr>
        <w:t>, S. A.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ocupa el décimo lugar, con un monto de RD$</w:t>
      </w:r>
      <w:r w:rsidR="00C53BFA">
        <w:rPr>
          <w:rFonts w:ascii="Times New Roman" w:hAnsi="Times New Roman" w:cs="Times New Roman"/>
          <w:sz w:val="24"/>
          <w:szCs w:val="24"/>
          <w:lang w:val="es-ES"/>
        </w:rPr>
        <w:t>72,5</w:t>
      </w:r>
      <w:r w:rsidR="00C466EB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obtiene un crecimiento de</w:t>
      </w:r>
      <w:r w:rsidR="002C21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53BFA">
        <w:rPr>
          <w:rFonts w:ascii="Times New Roman" w:hAnsi="Times New Roman" w:cs="Times New Roman"/>
          <w:sz w:val="24"/>
          <w:szCs w:val="24"/>
          <w:lang w:val="es-ES"/>
        </w:rPr>
        <w:t>9.0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>8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% que representa el </w:t>
      </w:r>
      <w:r w:rsidR="00C53BFA">
        <w:rPr>
          <w:rFonts w:ascii="Times New Roman" w:hAnsi="Times New Roman" w:cs="Times New Roman"/>
          <w:sz w:val="24"/>
          <w:szCs w:val="24"/>
          <w:lang w:val="es-ES"/>
        </w:rPr>
        <w:t>2.1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% del mercado. Estas diez compañías controlan el </w:t>
      </w:r>
      <w:r w:rsidR="00C53BFA">
        <w:rPr>
          <w:rFonts w:ascii="Times New Roman" w:hAnsi="Times New Roman" w:cs="Times New Roman"/>
          <w:sz w:val="24"/>
          <w:szCs w:val="24"/>
          <w:lang w:val="es-ES"/>
        </w:rPr>
        <w:t>89.5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>7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% del mercado de las primas netas cobradas del mercado asegurador dominicano del mes. </w:t>
      </w:r>
    </w:p>
    <w:p w:rsidR="001E4CFD" w:rsidRPr="00827422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827422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827422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crecimiento notable en sus primas so</w:t>
      </w:r>
      <w:r w:rsidR="009A2C17">
        <w:rPr>
          <w:rFonts w:ascii="Times New Roman" w:hAnsi="Times New Roman" w:cs="Times New Roman"/>
          <w:sz w:val="24"/>
          <w:szCs w:val="24"/>
          <w:lang w:val="es-ES"/>
        </w:rPr>
        <w:t xml:space="preserve">n: </w:t>
      </w:r>
      <w:r w:rsidR="00C46D12">
        <w:rPr>
          <w:rFonts w:ascii="Times New Roman" w:hAnsi="Times New Roman" w:cs="Times New Roman"/>
          <w:sz w:val="24"/>
          <w:szCs w:val="24"/>
          <w:lang w:val="es-ES"/>
        </w:rPr>
        <w:t>Humano Seguros, S.A.</w:t>
      </w:r>
      <w:r w:rsidRPr="0082742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53BFA">
        <w:rPr>
          <w:rFonts w:ascii="Times New Roman" w:hAnsi="Times New Roman" w:cs="Times New Roman"/>
          <w:sz w:val="24"/>
          <w:szCs w:val="24"/>
          <w:lang w:val="es-ES"/>
        </w:rPr>
        <w:t>428.62</w:t>
      </w:r>
      <w:r w:rsidR="0020657E" w:rsidRPr="00827422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9A2C17">
        <w:rPr>
          <w:rFonts w:ascii="Times New Roman" w:hAnsi="Times New Roman" w:cs="Times New Roman"/>
          <w:sz w:val="24"/>
          <w:szCs w:val="24"/>
          <w:lang w:val="es-ES"/>
        </w:rPr>
        <w:t xml:space="preserve"> Atlántica Seguros, S.A. </w:t>
      </w:r>
      <w:r w:rsidR="00C53BFA">
        <w:rPr>
          <w:rFonts w:ascii="Times New Roman" w:hAnsi="Times New Roman" w:cs="Times New Roman"/>
          <w:sz w:val="24"/>
          <w:szCs w:val="24"/>
          <w:lang w:val="es-ES"/>
        </w:rPr>
        <w:t>242.41</w:t>
      </w:r>
      <w:r w:rsidRPr="00827422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827422" w:rsidRPr="00827422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6712A0">
        <w:rPr>
          <w:rFonts w:ascii="Times New Roman" w:hAnsi="Times New Roman" w:cs="Times New Roman"/>
          <w:sz w:val="24"/>
          <w:szCs w:val="24"/>
          <w:lang w:val="es-ES"/>
        </w:rPr>
        <w:t>General</w:t>
      </w:r>
      <w:r w:rsidR="00827422" w:rsidRPr="00827422">
        <w:rPr>
          <w:rFonts w:ascii="Times New Roman" w:hAnsi="Times New Roman" w:cs="Times New Roman"/>
          <w:sz w:val="24"/>
          <w:szCs w:val="24"/>
          <w:lang w:val="es-ES"/>
        </w:rPr>
        <w:t xml:space="preserve"> de Seguros, </w:t>
      </w:r>
      <w:r w:rsidR="00390AB9" w:rsidRPr="00827422">
        <w:rPr>
          <w:rFonts w:ascii="Times New Roman" w:hAnsi="Times New Roman" w:cs="Times New Roman"/>
          <w:sz w:val="24"/>
          <w:szCs w:val="24"/>
          <w:lang w:val="es-ES"/>
        </w:rPr>
        <w:t>S.A.</w:t>
      </w:r>
      <w:r w:rsidR="00C53BFA">
        <w:rPr>
          <w:rFonts w:ascii="Times New Roman" w:hAnsi="Times New Roman" w:cs="Times New Roman"/>
          <w:sz w:val="24"/>
          <w:szCs w:val="24"/>
          <w:lang w:val="es-ES"/>
        </w:rPr>
        <w:t xml:space="preserve"> 78.06</w:t>
      </w:r>
      <w:r w:rsidR="0020657E" w:rsidRPr="00827422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827422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s-ES"/>
        </w:rPr>
      </w:pPr>
      <w:r w:rsidRPr="00827422">
        <w:rPr>
          <w:rFonts w:ascii="Times New Roman" w:hAnsi="Times New Roman" w:cs="Times New Roman"/>
          <w:color w:val="FF0000"/>
          <w:sz w:val="24"/>
          <w:szCs w:val="24"/>
          <w:lang w:val="es-ES"/>
        </w:rPr>
        <w:tab/>
      </w:r>
    </w:p>
    <w:p w:rsidR="002E4B35" w:rsidRPr="006B299B" w:rsidRDefault="006B299B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6B299B">
        <w:rPr>
          <w:rFonts w:ascii="Times New Roman" w:hAnsi="Times New Roman" w:cs="Times New Roman"/>
          <w:b/>
          <w:i/>
          <w:sz w:val="24"/>
          <w:szCs w:val="24"/>
          <w:lang w:val="es-ES"/>
        </w:rPr>
        <w:t>CONSOLIDADO ENERO-</w:t>
      </w:r>
      <w:r w:rsidR="00C53BFA">
        <w:rPr>
          <w:rFonts w:ascii="Times New Roman" w:hAnsi="Times New Roman" w:cs="Times New Roman"/>
          <w:b/>
          <w:i/>
          <w:sz w:val="24"/>
          <w:szCs w:val="24"/>
          <w:lang w:val="es-ES"/>
        </w:rPr>
        <w:t>OCTUBRE</w:t>
      </w:r>
      <w:r w:rsidR="00253567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2016</w:t>
      </w:r>
    </w:p>
    <w:p w:rsidR="002E4B35" w:rsidRPr="006B299B" w:rsidRDefault="002E4B35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2E4B35" w:rsidRPr="00A45D31" w:rsidRDefault="002E4B35" w:rsidP="00DA50F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6B299B">
        <w:rPr>
          <w:rFonts w:ascii="Times New Roman" w:hAnsi="Times New Roman" w:cs="Times New Roman"/>
          <w:sz w:val="24"/>
          <w:szCs w:val="24"/>
          <w:lang w:val="es-ES"/>
        </w:rPr>
        <w:t>En el consolidado, las Primas Netas Cobrad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>as ascienden a RD$</w:t>
      </w:r>
      <w:r w:rsidR="00A119F2">
        <w:rPr>
          <w:rFonts w:ascii="Times New Roman" w:hAnsi="Times New Roman" w:cs="Times New Roman"/>
          <w:sz w:val="24"/>
          <w:szCs w:val="24"/>
          <w:lang w:val="es-ES"/>
        </w:rPr>
        <w:t>33</w:t>
      </w:r>
      <w:proofErr w:type="gramStart"/>
      <w:r w:rsidR="006712A0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A119F2">
        <w:rPr>
          <w:rFonts w:ascii="Times New Roman" w:hAnsi="Times New Roman" w:cs="Times New Roman"/>
          <w:sz w:val="24"/>
          <w:szCs w:val="24"/>
          <w:lang w:val="es-ES"/>
        </w:rPr>
        <w:t>066,521,680</w:t>
      </w:r>
      <w:proofErr w:type="gramEnd"/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millones teniendo un increme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>nto absoluto de RD$</w:t>
      </w:r>
      <w:r w:rsidR="00A119F2">
        <w:rPr>
          <w:rFonts w:ascii="Times New Roman" w:hAnsi="Times New Roman" w:cs="Times New Roman"/>
          <w:sz w:val="24"/>
          <w:szCs w:val="24"/>
          <w:lang w:val="es-ES"/>
        </w:rPr>
        <w:t>3,611,671,014</w:t>
      </w:r>
      <w:r w:rsidR="009D75A9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y uno relativo de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DA50F2">
        <w:rPr>
          <w:rFonts w:ascii="Times New Roman" w:hAnsi="Times New Roman" w:cs="Times New Roman"/>
          <w:sz w:val="24"/>
          <w:szCs w:val="24"/>
          <w:lang w:val="es-ES"/>
        </w:rPr>
        <w:t>12.26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  <w:r w:rsidRPr="000D6BD9">
        <w:rPr>
          <w:rFonts w:ascii="Times New Roman" w:hAnsi="Times New Roman" w:cs="Times New Roman"/>
          <w:sz w:val="24"/>
          <w:szCs w:val="24"/>
          <w:lang w:val="es-ES"/>
        </w:rPr>
        <w:t>Los ramos de mayor crecimiento en relación al año anterior s</w:t>
      </w:r>
      <w:r w:rsidR="00DA50F2">
        <w:rPr>
          <w:rFonts w:ascii="Times New Roman" w:hAnsi="Times New Roman" w:cs="Times New Roman"/>
          <w:sz w:val="24"/>
          <w:szCs w:val="24"/>
          <w:lang w:val="es-ES"/>
        </w:rPr>
        <w:t xml:space="preserve">on: </w:t>
      </w:r>
      <w:r w:rsidR="000D6BD9" w:rsidRPr="000D6BD9">
        <w:rPr>
          <w:rFonts w:ascii="Times New Roman" w:hAnsi="Times New Roman" w:cs="Times New Roman"/>
          <w:sz w:val="24"/>
          <w:szCs w:val="24"/>
          <w:lang w:val="es-ES"/>
        </w:rPr>
        <w:t>A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 xml:space="preserve">ccidentes Personales </w:t>
      </w:r>
      <w:r w:rsidR="00A119F2">
        <w:rPr>
          <w:rFonts w:ascii="Times New Roman" w:hAnsi="Times New Roman" w:cs="Times New Roman"/>
          <w:sz w:val="24"/>
          <w:szCs w:val="24"/>
          <w:lang w:val="es-ES"/>
        </w:rPr>
        <w:t>62.09</w:t>
      </w:r>
      <w:r w:rsidR="00CE3335" w:rsidRPr="000D6BD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A119F2">
        <w:rPr>
          <w:rFonts w:ascii="Times New Roman" w:hAnsi="Times New Roman" w:cs="Times New Roman"/>
          <w:sz w:val="24"/>
          <w:szCs w:val="24"/>
          <w:lang w:val="es-ES"/>
        </w:rPr>
        <w:t xml:space="preserve"> y Salud 59.46</w:t>
      </w:r>
      <w:r w:rsidR="00DA50F2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  <w:r w:rsidRPr="000D6BD9">
        <w:rPr>
          <w:rFonts w:ascii="Times New Roman" w:hAnsi="Times New Roman" w:cs="Times New Roman"/>
          <w:sz w:val="24"/>
          <w:szCs w:val="24"/>
          <w:lang w:val="es-ES"/>
        </w:rPr>
        <w:t xml:space="preserve">Los ramos de mayor participación son: 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 xml:space="preserve">Vehículos de Motor </w:t>
      </w:r>
      <w:r w:rsidR="00A119F2">
        <w:rPr>
          <w:rFonts w:ascii="Times New Roman" w:hAnsi="Times New Roman" w:cs="Times New Roman"/>
          <w:sz w:val="24"/>
          <w:szCs w:val="24"/>
          <w:lang w:val="es-ES"/>
        </w:rPr>
        <w:t>29.24</w:t>
      </w:r>
      <w:r w:rsidR="009D75A9" w:rsidRPr="000D6BD9">
        <w:rPr>
          <w:rFonts w:ascii="Times New Roman" w:hAnsi="Times New Roman" w:cs="Times New Roman"/>
          <w:sz w:val="24"/>
          <w:szCs w:val="24"/>
          <w:lang w:val="es-ES"/>
        </w:rPr>
        <w:t>%  e Incendio y Aliados</w:t>
      </w:r>
      <w:r w:rsidRPr="000D6BD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119F2">
        <w:rPr>
          <w:rFonts w:ascii="Times New Roman" w:hAnsi="Times New Roman" w:cs="Times New Roman"/>
          <w:sz w:val="24"/>
          <w:szCs w:val="24"/>
          <w:lang w:val="es-ES"/>
        </w:rPr>
        <w:t>27.94</w:t>
      </w:r>
      <w:r w:rsidRPr="000D6BD9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2E4B35" w:rsidRPr="00007D43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2E4B35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val="es-ES"/>
        </w:rPr>
      </w:pPr>
      <w:r w:rsidRPr="000D6BD9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crecimiento notable en sus primas s</w:t>
      </w:r>
      <w:r w:rsidR="009D75A9" w:rsidRPr="000D6BD9">
        <w:rPr>
          <w:rFonts w:ascii="Times New Roman" w:hAnsi="Times New Roman" w:cs="Times New Roman"/>
          <w:sz w:val="24"/>
          <w:szCs w:val="24"/>
          <w:lang w:val="es-ES"/>
        </w:rPr>
        <w:t>on</w:t>
      </w:r>
      <w:r w:rsidR="000D6BD9" w:rsidRPr="000D6BD9">
        <w:rPr>
          <w:rFonts w:ascii="Times New Roman" w:hAnsi="Times New Roman" w:cs="Times New Roman"/>
          <w:sz w:val="24"/>
          <w:szCs w:val="24"/>
          <w:lang w:val="es-ES"/>
        </w:rPr>
        <w:t xml:space="preserve">: </w:t>
      </w:r>
      <w:r w:rsidR="00FE0F56">
        <w:rPr>
          <w:rFonts w:ascii="Times New Roman" w:hAnsi="Times New Roman" w:cs="Times New Roman"/>
          <w:sz w:val="24"/>
          <w:szCs w:val="24"/>
          <w:lang w:val="es-ES"/>
        </w:rPr>
        <w:t>Atlántica</w:t>
      </w:r>
      <w:r w:rsidR="00103745">
        <w:rPr>
          <w:rFonts w:ascii="Times New Roman" w:hAnsi="Times New Roman" w:cs="Times New Roman"/>
          <w:sz w:val="24"/>
          <w:szCs w:val="24"/>
          <w:lang w:val="es-ES"/>
        </w:rPr>
        <w:t xml:space="preserve"> Seguros, S.A, </w:t>
      </w:r>
      <w:r w:rsidR="00A119F2">
        <w:rPr>
          <w:rFonts w:ascii="Times New Roman" w:hAnsi="Times New Roman" w:cs="Times New Roman"/>
          <w:sz w:val="24"/>
          <w:szCs w:val="24"/>
          <w:lang w:val="es-ES"/>
        </w:rPr>
        <w:t>369.87</w:t>
      </w:r>
      <w:r w:rsidR="000D6BD9" w:rsidRPr="000D6BD9">
        <w:rPr>
          <w:rFonts w:ascii="Times New Roman" w:hAnsi="Times New Roman" w:cs="Times New Roman"/>
          <w:sz w:val="24"/>
          <w:szCs w:val="24"/>
          <w:lang w:val="es-ES"/>
        </w:rPr>
        <w:t xml:space="preserve">%, </w:t>
      </w:r>
      <w:r w:rsidR="00DA50F2">
        <w:rPr>
          <w:rFonts w:ascii="Times New Roman" w:hAnsi="Times New Roman" w:cs="Times New Roman"/>
          <w:sz w:val="24"/>
          <w:szCs w:val="24"/>
          <w:lang w:val="es-ES"/>
        </w:rPr>
        <w:t>Humano Seguros, S.A.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A119F2">
        <w:rPr>
          <w:rFonts w:ascii="Times New Roman" w:hAnsi="Times New Roman" w:cs="Times New Roman"/>
          <w:sz w:val="24"/>
          <w:szCs w:val="24"/>
          <w:lang w:val="es-ES"/>
        </w:rPr>
        <w:t>252.87</w:t>
      </w:r>
      <w:r w:rsidRPr="000D6BD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9D75A9" w:rsidRPr="000D6BD9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0D6BD9" w:rsidRPr="000D6BD9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C41594">
        <w:rPr>
          <w:rFonts w:ascii="Times New Roman" w:hAnsi="Times New Roman" w:cs="Times New Roman"/>
          <w:sz w:val="24"/>
          <w:szCs w:val="24"/>
          <w:lang w:val="es-ES"/>
        </w:rPr>
        <w:t>General de Seguros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A119F2">
        <w:rPr>
          <w:rFonts w:ascii="Times New Roman" w:hAnsi="Times New Roman" w:cs="Times New Roman"/>
          <w:sz w:val="24"/>
          <w:szCs w:val="24"/>
          <w:lang w:val="es-ES"/>
        </w:rPr>
        <w:t>158.16</w:t>
      </w:r>
      <w:r w:rsidRPr="000D6BD9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2E4B35" w:rsidRDefault="001E4CFD" w:rsidP="001E4CFD">
      <w:pPr>
        <w:rPr>
          <w:lang w:val="es-ES"/>
        </w:rPr>
      </w:pPr>
    </w:p>
    <w:p w:rsidR="001E4CFD" w:rsidRPr="009D36E9" w:rsidRDefault="001E4CFD" w:rsidP="001E4CFD">
      <w:pPr>
        <w:rPr>
          <w:lang w:val="es-DO"/>
        </w:rPr>
      </w:pPr>
    </w:p>
    <w:p w:rsidR="00CA0552" w:rsidRPr="001E4CFD" w:rsidRDefault="00CA0552">
      <w:pPr>
        <w:rPr>
          <w:lang w:val="es-DO"/>
        </w:rPr>
      </w:pPr>
    </w:p>
    <w:sectPr w:rsidR="00CA0552" w:rsidRPr="001E4CFD" w:rsidSect="00CA05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E4CFD"/>
    <w:rsid w:val="00006D4E"/>
    <w:rsid w:val="00007D43"/>
    <w:rsid w:val="000156DE"/>
    <w:rsid w:val="00021EE1"/>
    <w:rsid w:val="0004519A"/>
    <w:rsid w:val="00065BB2"/>
    <w:rsid w:val="000742C5"/>
    <w:rsid w:val="000752A3"/>
    <w:rsid w:val="00080BAB"/>
    <w:rsid w:val="000902F7"/>
    <w:rsid w:val="00095C6B"/>
    <w:rsid w:val="000A4C84"/>
    <w:rsid w:val="000B46D7"/>
    <w:rsid w:val="000D6BD9"/>
    <w:rsid w:val="000E2E60"/>
    <w:rsid w:val="000F6E81"/>
    <w:rsid w:val="00103745"/>
    <w:rsid w:val="00134A73"/>
    <w:rsid w:val="001474EB"/>
    <w:rsid w:val="00166B5E"/>
    <w:rsid w:val="0019280E"/>
    <w:rsid w:val="001A27D7"/>
    <w:rsid w:val="001D4A93"/>
    <w:rsid w:val="001E4CFD"/>
    <w:rsid w:val="0020657E"/>
    <w:rsid w:val="00233173"/>
    <w:rsid w:val="00253567"/>
    <w:rsid w:val="00274650"/>
    <w:rsid w:val="002C211D"/>
    <w:rsid w:val="002C215C"/>
    <w:rsid w:val="002C39C8"/>
    <w:rsid w:val="002E4B35"/>
    <w:rsid w:val="002F1CF3"/>
    <w:rsid w:val="002F593A"/>
    <w:rsid w:val="003509D6"/>
    <w:rsid w:val="003550D4"/>
    <w:rsid w:val="00390AB9"/>
    <w:rsid w:val="00396768"/>
    <w:rsid w:val="003A3198"/>
    <w:rsid w:val="003B7F08"/>
    <w:rsid w:val="003E5CD6"/>
    <w:rsid w:val="00400F9F"/>
    <w:rsid w:val="0040625D"/>
    <w:rsid w:val="0041490A"/>
    <w:rsid w:val="00421415"/>
    <w:rsid w:val="004238BD"/>
    <w:rsid w:val="0045283C"/>
    <w:rsid w:val="00461043"/>
    <w:rsid w:val="00466B8F"/>
    <w:rsid w:val="00470448"/>
    <w:rsid w:val="00477E63"/>
    <w:rsid w:val="00490830"/>
    <w:rsid w:val="004A47B8"/>
    <w:rsid w:val="004E7626"/>
    <w:rsid w:val="0052233F"/>
    <w:rsid w:val="0052383E"/>
    <w:rsid w:val="00564640"/>
    <w:rsid w:val="005661F2"/>
    <w:rsid w:val="00575B0D"/>
    <w:rsid w:val="005A54AF"/>
    <w:rsid w:val="005C22EB"/>
    <w:rsid w:val="005F57BF"/>
    <w:rsid w:val="00612F90"/>
    <w:rsid w:val="0061351A"/>
    <w:rsid w:val="00642A8B"/>
    <w:rsid w:val="00642AAA"/>
    <w:rsid w:val="006712A0"/>
    <w:rsid w:val="0067719F"/>
    <w:rsid w:val="00680AE2"/>
    <w:rsid w:val="006850EA"/>
    <w:rsid w:val="006B299B"/>
    <w:rsid w:val="006B73FB"/>
    <w:rsid w:val="006C63E6"/>
    <w:rsid w:val="006D5E00"/>
    <w:rsid w:val="00722FC0"/>
    <w:rsid w:val="00753930"/>
    <w:rsid w:val="00762ED5"/>
    <w:rsid w:val="0077717B"/>
    <w:rsid w:val="007831FF"/>
    <w:rsid w:val="007876E4"/>
    <w:rsid w:val="007D0F31"/>
    <w:rsid w:val="00827422"/>
    <w:rsid w:val="00842A00"/>
    <w:rsid w:val="008648C7"/>
    <w:rsid w:val="00880675"/>
    <w:rsid w:val="00884674"/>
    <w:rsid w:val="008936DB"/>
    <w:rsid w:val="00895336"/>
    <w:rsid w:val="008F69EA"/>
    <w:rsid w:val="00963505"/>
    <w:rsid w:val="00987E5C"/>
    <w:rsid w:val="009A2C17"/>
    <w:rsid w:val="009D75A9"/>
    <w:rsid w:val="009E3A98"/>
    <w:rsid w:val="00A00750"/>
    <w:rsid w:val="00A119F2"/>
    <w:rsid w:val="00A41FA3"/>
    <w:rsid w:val="00A41FB4"/>
    <w:rsid w:val="00A45D31"/>
    <w:rsid w:val="00A52382"/>
    <w:rsid w:val="00A7785A"/>
    <w:rsid w:val="00AE30CB"/>
    <w:rsid w:val="00B1008B"/>
    <w:rsid w:val="00B63551"/>
    <w:rsid w:val="00B84714"/>
    <w:rsid w:val="00BA3BB7"/>
    <w:rsid w:val="00BC6514"/>
    <w:rsid w:val="00BE687D"/>
    <w:rsid w:val="00BF14BB"/>
    <w:rsid w:val="00C0200D"/>
    <w:rsid w:val="00C039FA"/>
    <w:rsid w:val="00C054C6"/>
    <w:rsid w:val="00C17EE1"/>
    <w:rsid w:val="00C25F3C"/>
    <w:rsid w:val="00C41594"/>
    <w:rsid w:val="00C466EB"/>
    <w:rsid w:val="00C46D12"/>
    <w:rsid w:val="00C53BFA"/>
    <w:rsid w:val="00C57802"/>
    <w:rsid w:val="00CA0552"/>
    <w:rsid w:val="00CB1E48"/>
    <w:rsid w:val="00CC0F93"/>
    <w:rsid w:val="00CE3335"/>
    <w:rsid w:val="00D56339"/>
    <w:rsid w:val="00D624E7"/>
    <w:rsid w:val="00DA50F2"/>
    <w:rsid w:val="00DC7685"/>
    <w:rsid w:val="00DD35A1"/>
    <w:rsid w:val="00DD64D5"/>
    <w:rsid w:val="00DE1AA1"/>
    <w:rsid w:val="00DE466C"/>
    <w:rsid w:val="00E26702"/>
    <w:rsid w:val="00E36074"/>
    <w:rsid w:val="00EC46D7"/>
    <w:rsid w:val="00EF14D0"/>
    <w:rsid w:val="00EF43A8"/>
    <w:rsid w:val="00F46860"/>
    <w:rsid w:val="00F46CE3"/>
    <w:rsid w:val="00F7215C"/>
    <w:rsid w:val="00FD7067"/>
    <w:rsid w:val="00FE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CFD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9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485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ACastillo</dc:creator>
  <cp:lastModifiedBy>jfont</cp:lastModifiedBy>
  <cp:revision>6</cp:revision>
  <cp:lastPrinted>2016-11-30T12:59:00Z</cp:lastPrinted>
  <dcterms:created xsi:type="dcterms:W3CDTF">2016-06-30T16:01:00Z</dcterms:created>
  <dcterms:modified xsi:type="dcterms:W3CDTF">2016-11-30T13:01:00Z</dcterms:modified>
</cp:coreProperties>
</file>