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FD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1E4CFD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noProof/>
          <w:lang w:val="es-DO" w:eastAsia="es-D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106045</wp:posOffset>
            </wp:positionV>
            <wp:extent cx="552450" cy="581025"/>
            <wp:effectExtent l="19050" t="0" r="0" b="0"/>
            <wp:wrapTight wrapText="bothSides">
              <wp:wrapPolygon edited="0">
                <wp:start x="-745" y="0"/>
                <wp:lineTo x="-745" y="21246"/>
                <wp:lineTo x="21600" y="21246"/>
                <wp:lineTo x="21600" y="0"/>
                <wp:lineTo x="-745" y="0"/>
              </wp:wrapPolygon>
            </wp:wrapTight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SUPERINTENDENCIA </w:t>
      </w:r>
      <w:r w:rsidR="00060A5C">
        <w:rPr>
          <w:rFonts w:ascii="Times New Roman" w:hAnsi="Times New Roman" w:cs="Times New Roman"/>
          <w:b/>
          <w:i/>
          <w:sz w:val="24"/>
          <w:szCs w:val="24"/>
          <w:lang w:val="es-ES"/>
        </w:rPr>
        <w:t>DE SEGUROS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DE LA REPUBLICA DOMINICANA</w:t>
      </w:r>
    </w:p>
    <w:p w:rsidR="001E4CFD" w:rsidRDefault="006C63E6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P</w:t>
      </w:r>
      <w:r w:rsidR="008A38BB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RIMAS NETAS COBRADAS DE </w:t>
      </w:r>
      <w:r w:rsidR="006354E6">
        <w:rPr>
          <w:rFonts w:ascii="Times New Roman" w:hAnsi="Times New Roman" w:cs="Times New Roman"/>
          <w:b/>
          <w:i/>
          <w:sz w:val="24"/>
          <w:szCs w:val="24"/>
          <w:lang w:val="es-ES"/>
        </w:rPr>
        <w:t>JULI</w:t>
      </w:r>
      <w:r w:rsidR="006B6FA0">
        <w:rPr>
          <w:rFonts w:ascii="Times New Roman" w:hAnsi="Times New Roman" w:cs="Times New Roman"/>
          <w:b/>
          <w:i/>
          <w:sz w:val="24"/>
          <w:szCs w:val="24"/>
          <w:lang w:val="es-ES"/>
        </w:rPr>
        <w:t>O</w:t>
      </w:r>
      <w:r w:rsidR="003A60FB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</w:t>
      </w:r>
      <w:r w:rsidR="007C15E1">
        <w:rPr>
          <w:rFonts w:ascii="Times New Roman" w:hAnsi="Times New Roman" w:cs="Times New Roman"/>
          <w:b/>
          <w:i/>
          <w:sz w:val="24"/>
          <w:szCs w:val="24"/>
          <w:lang w:val="es-ES"/>
        </w:rPr>
        <w:t>DE 201</w:t>
      </w:r>
      <w:r w:rsidR="00D406A4">
        <w:rPr>
          <w:rFonts w:ascii="Times New Roman" w:hAnsi="Times New Roman" w:cs="Times New Roman"/>
          <w:b/>
          <w:i/>
          <w:sz w:val="24"/>
          <w:szCs w:val="24"/>
          <w:lang w:val="es-ES"/>
        </w:rPr>
        <w:t>9</w:t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753930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Las Primas Netas </w:t>
      </w:r>
      <w:r w:rsidR="00D14DAD">
        <w:rPr>
          <w:rFonts w:ascii="Times New Roman" w:hAnsi="Times New Roman" w:cs="Times New Roman"/>
          <w:sz w:val="24"/>
          <w:szCs w:val="24"/>
          <w:lang w:val="es-ES"/>
        </w:rPr>
        <w:t xml:space="preserve">Cobradas ascienden en </w:t>
      </w:r>
      <w:r w:rsidR="006354E6">
        <w:rPr>
          <w:rFonts w:ascii="Times New Roman" w:hAnsi="Times New Roman" w:cs="Times New Roman"/>
          <w:sz w:val="24"/>
          <w:szCs w:val="24"/>
          <w:lang w:val="es-ES"/>
        </w:rPr>
        <w:t>Jul</w:t>
      </w:r>
      <w:r w:rsidR="006B6FA0">
        <w:rPr>
          <w:rFonts w:ascii="Times New Roman" w:hAnsi="Times New Roman" w:cs="Times New Roman"/>
          <w:sz w:val="24"/>
          <w:szCs w:val="24"/>
          <w:lang w:val="es-ES"/>
        </w:rPr>
        <w:t>io</w:t>
      </w:r>
      <w:r w:rsidR="00425804">
        <w:rPr>
          <w:rFonts w:ascii="Times New Roman" w:hAnsi="Times New Roman" w:cs="Times New Roman"/>
          <w:sz w:val="24"/>
          <w:szCs w:val="24"/>
          <w:lang w:val="es-ES"/>
        </w:rPr>
        <w:t xml:space="preserve"> RD$</w:t>
      </w:r>
      <w:r w:rsidR="006354E6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354E6">
        <w:rPr>
          <w:rFonts w:ascii="Times New Roman" w:hAnsi="Times New Roman" w:cs="Times New Roman"/>
          <w:sz w:val="24"/>
          <w:szCs w:val="24"/>
          <w:lang w:val="es-ES"/>
        </w:rPr>
        <w:t>501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6354E6">
        <w:rPr>
          <w:rFonts w:ascii="Times New Roman" w:hAnsi="Times New Roman" w:cs="Times New Roman"/>
          <w:sz w:val="24"/>
          <w:szCs w:val="24"/>
          <w:lang w:val="es-DO"/>
        </w:rPr>
        <w:t>787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D4330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6354E6">
        <w:rPr>
          <w:rFonts w:ascii="Times New Roman" w:hAnsi="Times New Roman" w:cs="Times New Roman"/>
          <w:sz w:val="24"/>
          <w:szCs w:val="24"/>
          <w:lang w:val="es-DO"/>
        </w:rPr>
        <w:t>17</w:t>
      </w:r>
      <w:r w:rsidR="00D406A4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millones teniendo un crecimiento absoluto de RD$</w:t>
      </w:r>
      <w:r w:rsidR="008A38B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354E6">
        <w:rPr>
          <w:rFonts w:ascii="Times New Roman" w:hAnsi="Times New Roman" w:cs="Times New Roman"/>
          <w:sz w:val="24"/>
          <w:szCs w:val="24"/>
          <w:lang w:val="es-ES"/>
        </w:rPr>
        <w:t>1,456</w:t>
      </w:r>
      <w:r w:rsidR="003607A4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6354E6">
        <w:rPr>
          <w:rFonts w:ascii="Times New Roman" w:hAnsi="Times New Roman" w:cs="Times New Roman"/>
          <w:sz w:val="24"/>
          <w:szCs w:val="24"/>
          <w:lang w:val="es-DO"/>
        </w:rPr>
        <w:t>663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6354E6">
        <w:rPr>
          <w:rFonts w:ascii="Times New Roman" w:hAnsi="Times New Roman" w:cs="Times New Roman"/>
          <w:sz w:val="24"/>
          <w:szCs w:val="24"/>
          <w:lang w:val="es-DO"/>
        </w:rPr>
        <w:t>58</w:t>
      </w:r>
      <w:r w:rsidR="001D4330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millones y uno relativo de </w:t>
      </w:r>
      <w:r w:rsidR="006354E6">
        <w:rPr>
          <w:rFonts w:ascii="Times New Roman" w:hAnsi="Times New Roman" w:cs="Times New Roman"/>
          <w:sz w:val="24"/>
          <w:szCs w:val="24"/>
          <w:lang w:val="es-ES"/>
        </w:rPr>
        <w:t>28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354E6">
        <w:rPr>
          <w:rFonts w:ascii="Times New Roman" w:hAnsi="Times New Roman" w:cs="Times New Roman"/>
          <w:sz w:val="24"/>
          <w:szCs w:val="24"/>
          <w:lang w:val="es-ES"/>
        </w:rPr>
        <w:t>87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% en relación al año anterior.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B62FE3" w:rsidRDefault="00753930" w:rsidP="00B62F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4519A">
        <w:rPr>
          <w:rFonts w:ascii="Times New Roman" w:hAnsi="Times New Roman" w:cs="Times New Roman"/>
          <w:sz w:val="24"/>
          <w:szCs w:val="24"/>
          <w:lang w:val="es-ES"/>
        </w:rPr>
        <w:t>Este mes, en comparación al 201</w:t>
      </w:r>
      <w:r w:rsidR="00E539E4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, los </w:t>
      </w:r>
      <w:r w:rsidR="00DE466C" w:rsidRPr="0004519A">
        <w:rPr>
          <w:rFonts w:ascii="Times New Roman" w:hAnsi="Times New Roman" w:cs="Times New Roman"/>
          <w:sz w:val="24"/>
          <w:szCs w:val="24"/>
          <w:lang w:val="es-ES"/>
        </w:rPr>
        <w:t>ramos de mayor crecimiento son: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354E6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6354E6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0C2F7F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B62FE3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354E6">
        <w:rPr>
          <w:rFonts w:ascii="Times New Roman" w:hAnsi="Times New Roman" w:cs="Times New Roman"/>
          <w:sz w:val="24"/>
          <w:szCs w:val="24"/>
          <w:lang w:val="es-ES"/>
        </w:rPr>
        <w:t>18</w:t>
      </w:r>
      <w:r w:rsidR="005D1F7B" w:rsidRPr="005D1F7B">
        <w:rPr>
          <w:rFonts w:ascii="Times New Roman" w:hAnsi="Times New Roman" w:cs="Times New Roman"/>
          <w:sz w:val="24"/>
          <w:szCs w:val="24"/>
          <w:lang w:val="es-DO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6354E6">
        <w:rPr>
          <w:rFonts w:ascii="Times New Roman" w:hAnsi="Times New Roman" w:cs="Times New Roman"/>
          <w:sz w:val="24"/>
          <w:szCs w:val="24"/>
          <w:lang w:val="es-ES"/>
        </w:rPr>
        <w:t>Fianzas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354E6">
        <w:rPr>
          <w:rFonts w:ascii="Times New Roman" w:hAnsi="Times New Roman" w:cs="Times New Roman"/>
          <w:sz w:val="24"/>
          <w:szCs w:val="24"/>
          <w:lang w:val="es-ES"/>
        </w:rPr>
        <w:t>41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354E6">
        <w:rPr>
          <w:rFonts w:ascii="Times New Roman" w:hAnsi="Times New Roman" w:cs="Times New Roman"/>
          <w:sz w:val="24"/>
          <w:szCs w:val="24"/>
          <w:lang w:val="es-DO"/>
        </w:rPr>
        <w:t>20</w:t>
      </w:r>
      <w:r w:rsidR="001C797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y </w:t>
      </w:r>
      <w:r w:rsidR="006354E6">
        <w:rPr>
          <w:rFonts w:ascii="Times New Roman" w:hAnsi="Times New Roman" w:cs="Times New Roman"/>
          <w:sz w:val="24"/>
          <w:szCs w:val="24"/>
          <w:lang w:val="es-ES"/>
        </w:rPr>
        <w:t>Naves Marítimas y Aéreas</w:t>
      </w:r>
      <w:r w:rsidR="005D1F7B" w:rsidRPr="0004519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B16A9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354E6">
        <w:rPr>
          <w:rFonts w:ascii="Times New Roman" w:hAnsi="Times New Roman" w:cs="Times New Roman"/>
          <w:sz w:val="24"/>
          <w:szCs w:val="24"/>
          <w:lang w:val="es-ES"/>
        </w:rPr>
        <w:t>40</w:t>
      </w:r>
      <w:r w:rsidR="0006132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354E6">
        <w:rPr>
          <w:rFonts w:ascii="Times New Roman" w:hAnsi="Times New Roman" w:cs="Times New Roman"/>
          <w:sz w:val="24"/>
          <w:szCs w:val="24"/>
          <w:lang w:val="es-ES"/>
        </w:rPr>
        <w:t>68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0A4C84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>Los ra</w:t>
      </w:r>
      <w:r w:rsidR="006B1973">
        <w:rPr>
          <w:rFonts w:ascii="Times New Roman" w:hAnsi="Times New Roman" w:cs="Times New Roman"/>
          <w:sz w:val="24"/>
          <w:szCs w:val="24"/>
          <w:lang w:val="es-ES"/>
        </w:rPr>
        <w:t>mos de mayor participación son: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354E6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6354E6">
        <w:rPr>
          <w:rFonts w:ascii="Times New Roman" w:hAnsi="Times New Roman" w:cs="Times New Roman"/>
          <w:sz w:val="24"/>
          <w:szCs w:val="24"/>
          <w:lang w:val="es-ES"/>
        </w:rPr>
        <w:t>30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0C2F7F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6354E6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354E6">
        <w:rPr>
          <w:rFonts w:ascii="Times New Roman" w:hAnsi="Times New Roman" w:cs="Times New Roman"/>
          <w:sz w:val="24"/>
          <w:szCs w:val="24"/>
          <w:lang w:val="es-ES"/>
        </w:rPr>
        <w:t>Incendio y Aliados</w:t>
      </w:r>
      <w:r w:rsidR="00992B2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6354E6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354E6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2B40F6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DD277E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; </w:t>
      </w:r>
      <w:r w:rsidR="002B40F6">
        <w:rPr>
          <w:rFonts w:ascii="Times New Roman" w:hAnsi="Times New Roman" w:cs="Times New Roman"/>
          <w:sz w:val="24"/>
          <w:szCs w:val="24"/>
          <w:lang w:val="es-DO"/>
        </w:rPr>
        <w:t>y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2B40F6">
        <w:rPr>
          <w:rFonts w:ascii="Times New Roman" w:hAnsi="Times New Roman" w:cs="Times New Roman"/>
          <w:sz w:val="24"/>
          <w:szCs w:val="24"/>
          <w:lang w:val="es-DO"/>
        </w:rPr>
        <w:t>Vehículos de Motor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B62FE3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6354E6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354E6">
        <w:rPr>
          <w:rFonts w:ascii="Times New Roman" w:hAnsi="Times New Roman" w:cs="Times New Roman"/>
          <w:sz w:val="24"/>
          <w:szCs w:val="24"/>
          <w:lang w:val="es-DO"/>
        </w:rPr>
        <w:t>05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%. </w:t>
      </w:r>
    </w:p>
    <w:p w:rsidR="006B73FB" w:rsidRPr="0019280E" w:rsidRDefault="006B73FB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474EB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El porciento de primas exoneradas de impuestos del mes es de </w:t>
      </w:r>
      <w:r w:rsidR="004236DA">
        <w:rPr>
          <w:rFonts w:ascii="Times New Roman" w:hAnsi="Times New Roman" w:cs="Times New Roman"/>
          <w:sz w:val="24"/>
          <w:szCs w:val="24"/>
          <w:lang w:val="es-ES"/>
        </w:rPr>
        <w:t>40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4236DA">
        <w:rPr>
          <w:rFonts w:ascii="Times New Roman" w:hAnsi="Times New Roman" w:cs="Times New Roman"/>
          <w:sz w:val="24"/>
          <w:szCs w:val="24"/>
          <w:lang w:val="es-DO"/>
        </w:rPr>
        <w:t>66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 del total de las Netas Cobradas y suman RD$</w:t>
      </w:r>
      <w:r w:rsidR="00070438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926B4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4236DA">
        <w:rPr>
          <w:rFonts w:ascii="Times New Roman" w:hAnsi="Times New Roman" w:cs="Times New Roman"/>
          <w:sz w:val="24"/>
          <w:szCs w:val="24"/>
          <w:lang w:val="es-ES"/>
        </w:rPr>
        <w:t>643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4236DA">
        <w:rPr>
          <w:rFonts w:ascii="Times New Roman" w:hAnsi="Times New Roman" w:cs="Times New Roman"/>
          <w:sz w:val="24"/>
          <w:szCs w:val="24"/>
          <w:lang w:val="es-DO"/>
        </w:rPr>
        <w:t>326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872952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4236DA">
        <w:rPr>
          <w:rFonts w:ascii="Times New Roman" w:hAnsi="Times New Roman" w:cs="Times New Roman"/>
          <w:sz w:val="24"/>
          <w:szCs w:val="24"/>
          <w:lang w:val="es-DO"/>
        </w:rPr>
        <w:t>14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millones; los ramos destacados son: </w:t>
      </w:r>
      <w:r w:rsidR="00853376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</w:t>
      </w:r>
      <w:r w:rsidR="006B73FB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Agrícola y Pecuario teniendo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53376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F156EA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E20B5E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330265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4236DA">
        <w:rPr>
          <w:rFonts w:ascii="Times New Roman" w:hAnsi="Times New Roman" w:cs="Times New Roman"/>
          <w:sz w:val="24"/>
          <w:szCs w:val="24"/>
          <w:lang w:val="es-DO"/>
        </w:rPr>
        <w:t>8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100.00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2375B3">
        <w:rPr>
          <w:rFonts w:ascii="Times New Roman" w:hAnsi="Times New Roman" w:cs="Times New Roman"/>
          <w:sz w:val="24"/>
          <w:szCs w:val="24"/>
          <w:lang w:val="es-ES"/>
        </w:rPr>
        <w:t>respectivamente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. Las primas 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>exonerada</w:t>
      </w:r>
      <w:r w:rsidR="002C39C8" w:rsidRPr="001474E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no exoneradas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ascienden a RD$</w:t>
      </w:r>
      <w:r w:rsidR="004236DA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2B2E4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4236DA">
        <w:rPr>
          <w:rFonts w:ascii="Times New Roman" w:hAnsi="Times New Roman" w:cs="Times New Roman"/>
          <w:sz w:val="24"/>
          <w:szCs w:val="24"/>
          <w:lang w:val="es-ES"/>
        </w:rPr>
        <w:t>501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4236DA">
        <w:rPr>
          <w:rFonts w:ascii="Times New Roman" w:hAnsi="Times New Roman" w:cs="Times New Roman"/>
          <w:sz w:val="24"/>
          <w:szCs w:val="24"/>
          <w:lang w:val="es-DO"/>
        </w:rPr>
        <w:t>787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872952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4236DA">
        <w:rPr>
          <w:rFonts w:ascii="Times New Roman" w:hAnsi="Times New Roman" w:cs="Times New Roman"/>
          <w:sz w:val="24"/>
          <w:szCs w:val="24"/>
          <w:lang w:val="es-DO"/>
        </w:rPr>
        <w:t>17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millones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>y las no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exoneradas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representan un</w:t>
      </w:r>
      <w:r w:rsidR="00E20B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236DA">
        <w:rPr>
          <w:rFonts w:ascii="Times New Roman" w:hAnsi="Times New Roman" w:cs="Times New Roman"/>
          <w:sz w:val="24"/>
          <w:szCs w:val="24"/>
          <w:lang w:val="es-ES"/>
        </w:rPr>
        <w:t>59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4236DA">
        <w:rPr>
          <w:rFonts w:ascii="Times New Roman" w:hAnsi="Times New Roman" w:cs="Times New Roman"/>
          <w:sz w:val="24"/>
          <w:szCs w:val="24"/>
          <w:lang w:val="es-DO"/>
        </w:rPr>
        <w:t>34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3550D4" w:rsidRDefault="001E4CFD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3550D4">
        <w:rPr>
          <w:rFonts w:ascii="Times New Roman" w:hAnsi="Times New Roman" w:cs="Times New Roman"/>
          <w:b/>
          <w:i/>
          <w:sz w:val="24"/>
          <w:szCs w:val="24"/>
          <w:lang w:val="es-ES"/>
        </w:rPr>
        <w:t>PRIMERAS DIEZ COMPAÑIAS DEL MES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lang w:val="es-ES"/>
        </w:rPr>
      </w:pPr>
    </w:p>
    <w:p w:rsidR="000D3E00" w:rsidRPr="000D3E00" w:rsidRDefault="002225FE" w:rsidP="00905F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Seguros</w:t>
      </w:r>
      <w:r w:rsidR="00905F79">
        <w:rPr>
          <w:rFonts w:ascii="Times New Roman" w:hAnsi="Times New Roman" w:cs="Times New Roman"/>
          <w:sz w:val="24"/>
          <w:szCs w:val="24"/>
          <w:lang w:val="es-ES"/>
        </w:rPr>
        <w:t xml:space="preserve"> Universal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 S.A. alcanza un monto de RD$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041FB">
        <w:rPr>
          <w:rFonts w:ascii="Times New Roman" w:hAnsi="Times New Roman" w:cs="Times New Roman"/>
          <w:sz w:val="24"/>
          <w:szCs w:val="24"/>
          <w:lang w:val="es-DO"/>
        </w:rPr>
        <w:t>513</w:t>
      </w:r>
      <w:r w:rsidR="007D3A3D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041FB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F3706B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>millones en primas con un</w:t>
      </w:r>
      <w:r w:rsidR="00543F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41CC5">
        <w:rPr>
          <w:rFonts w:ascii="Times New Roman" w:hAnsi="Times New Roman" w:cs="Times New Roman"/>
          <w:sz w:val="24"/>
          <w:szCs w:val="24"/>
          <w:lang w:val="es-ES"/>
        </w:rPr>
        <w:t xml:space="preserve">crecimiento comparativo de </w:t>
      </w:r>
      <w:r w:rsidR="00443B09">
        <w:rPr>
          <w:rFonts w:ascii="Times New Roman" w:hAnsi="Times New Roman" w:cs="Times New Roman"/>
          <w:sz w:val="24"/>
          <w:szCs w:val="24"/>
          <w:lang w:val="es-ES"/>
        </w:rPr>
        <w:t>31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443B09">
        <w:rPr>
          <w:rFonts w:ascii="Times New Roman" w:hAnsi="Times New Roman" w:cs="Times New Roman"/>
          <w:sz w:val="24"/>
          <w:szCs w:val="24"/>
          <w:lang w:val="es-ES"/>
        </w:rPr>
        <w:t>11</w:t>
      </w:r>
      <w:r w:rsidR="00841CC5">
        <w:rPr>
          <w:rFonts w:ascii="Times New Roman" w:hAnsi="Times New Roman" w:cs="Times New Roman"/>
          <w:sz w:val="24"/>
          <w:szCs w:val="24"/>
          <w:lang w:val="es-ES"/>
        </w:rPr>
        <w:t xml:space="preserve">%, lo que representa </w:t>
      </w:r>
      <w:r w:rsidR="00905F79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443B09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443B09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%;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05F79">
        <w:rPr>
          <w:rFonts w:ascii="Times New Roman" w:hAnsi="Times New Roman" w:cs="Times New Roman"/>
          <w:sz w:val="24"/>
          <w:szCs w:val="24"/>
          <w:lang w:val="es-ES"/>
        </w:rPr>
        <w:t xml:space="preserve">Humano 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A1463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690C89" w:rsidRPr="00A52382">
        <w:rPr>
          <w:rFonts w:ascii="Times New Roman" w:hAnsi="Times New Roman" w:cs="Times New Roman"/>
          <w:sz w:val="24"/>
          <w:szCs w:val="24"/>
          <w:lang w:val="es-ES"/>
        </w:rPr>
        <w:t>S.A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>.,</w:t>
      </w:r>
      <w:r w:rsidR="00543F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ocupa el segundo puesto con un crecimiento de 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443B09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443B09">
        <w:rPr>
          <w:rFonts w:ascii="Times New Roman" w:hAnsi="Times New Roman" w:cs="Times New Roman"/>
          <w:sz w:val="24"/>
          <w:szCs w:val="24"/>
          <w:lang w:val="es-ES"/>
        </w:rPr>
        <w:t>01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%, su monto en primas es RD$</w:t>
      </w:r>
      <w:r w:rsidR="00443B09">
        <w:rPr>
          <w:rFonts w:ascii="Times New Roman" w:hAnsi="Times New Roman" w:cs="Times New Roman"/>
          <w:sz w:val="24"/>
          <w:szCs w:val="24"/>
          <w:lang w:val="es-ES"/>
        </w:rPr>
        <w:t>1,267</w:t>
      </w:r>
      <w:r w:rsidR="003E2DB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443B09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y participación 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443B09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9F7513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443B09">
        <w:rPr>
          <w:rFonts w:ascii="Times New Roman" w:hAnsi="Times New Roman" w:cs="Times New Roman"/>
          <w:sz w:val="24"/>
          <w:szCs w:val="24"/>
          <w:lang w:val="es-ES"/>
        </w:rPr>
        <w:t>50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905F79">
        <w:rPr>
          <w:rFonts w:ascii="Times New Roman" w:hAnsi="Times New Roman" w:cs="Times New Roman"/>
          <w:sz w:val="24"/>
          <w:szCs w:val="24"/>
          <w:lang w:val="es-DO"/>
        </w:rPr>
        <w:t>;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365857">
        <w:rPr>
          <w:rFonts w:ascii="Times New Roman" w:hAnsi="Times New Roman" w:cs="Times New Roman"/>
          <w:sz w:val="24"/>
          <w:szCs w:val="24"/>
          <w:lang w:val="es-DO"/>
        </w:rPr>
        <w:t>Mapfre BHD</w:t>
      </w:r>
      <w:r w:rsidR="00B762F7">
        <w:rPr>
          <w:rFonts w:ascii="Times New Roman" w:hAnsi="Times New Roman" w:cs="Times New Roman"/>
          <w:sz w:val="24"/>
          <w:szCs w:val="24"/>
          <w:lang w:val="es-DO"/>
        </w:rPr>
        <w:t xml:space="preserve"> Compañía de</w:t>
      </w:r>
      <w:r w:rsidR="00365857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3E2DB6" w:rsidRPr="00C57802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reporta RD$</w:t>
      </w:r>
      <w:r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>00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643F0B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AC596E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crece 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>41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>80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 en relación al año anterio</w:t>
      </w:r>
      <w:r w:rsidR="00233173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r y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tiene una participación de 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>12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>31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 xml:space="preserve">% teniendo el tercer lugar; </w:t>
      </w:r>
      <w:r w:rsidR="001379FE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 xml:space="preserve"> Reservas</w:t>
      </w:r>
      <w:r w:rsidR="000D3E00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9963B0" w:rsidRPr="00C57802">
        <w:rPr>
          <w:rFonts w:ascii="Times New Roman" w:hAnsi="Times New Roman" w:cs="Times New Roman"/>
          <w:sz w:val="24"/>
          <w:szCs w:val="24"/>
          <w:lang w:val="es-ES"/>
        </w:rPr>
        <w:t>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, ocupa el cuarto puesto con un </w:t>
      </w:r>
      <w:r w:rsidR="006863AC">
        <w:rPr>
          <w:rFonts w:ascii="Times New Roman" w:hAnsi="Times New Roman" w:cs="Times New Roman"/>
          <w:sz w:val="24"/>
          <w:szCs w:val="24"/>
          <w:lang w:val="es-ES"/>
        </w:rPr>
        <w:t>cre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cimiento de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10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43F0B">
        <w:rPr>
          <w:rFonts w:ascii="Times New Roman" w:hAnsi="Times New Roman" w:cs="Times New Roman"/>
          <w:sz w:val="24"/>
          <w:szCs w:val="24"/>
          <w:lang w:val="es-DO"/>
        </w:rPr>
        <w:t>40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su monto en primas es RD$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>733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643F0B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543FB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9F7513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>28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6863A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La Colonial de Seguros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está en el quinto lugar con un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>24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>30</w:t>
      </w:r>
      <w:r w:rsidR="008F69EA" w:rsidRPr="00C57802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 alcanzando un total de RD$</w:t>
      </w:r>
      <w:r w:rsidR="006863AC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>84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C77F6C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9F7513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43F0B">
        <w:rPr>
          <w:rFonts w:ascii="Times New Roman" w:hAnsi="Times New Roman" w:cs="Times New Roman"/>
          <w:sz w:val="24"/>
          <w:szCs w:val="24"/>
          <w:lang w:val="es-DO"/>
        </w:rPr>
        <w:t>45</w:t>
      </w:r>
      <w:r w:rsidR="007F2AE5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de participación.</w:t>
      </w:r>
    </w:p>
    <w:p w:rsidR="00C0721E" w:rsidRDefault="00C0721E" w:rsidP="00554C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C57802" w:rsidRDefault="00D612DB" w:rsidP="003658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2604D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 xml:space="preserve"> Sura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 A.,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sexto lugar, su monto es RD$</w:t>
      </w:r>
      <w:r w:rsidR="000D0457">
        <w:rPr>
          <w:rFonts w:ascii="Times New Roman" w:hAnsi="Times New Roman" w:cs="Times New Roman"/>
          <w:sz w:val="24"/>
          <w:szCs w:val="24"/>
          <w:lang w:val="es-ES"/>
        </w:rPr>
        <w:t>416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0D0457">
        <w:rPr>
          <w:rFonts w:ascii="Times New Roman" w:hAnsi="Times New Roman" w:cs="Times New Roman"/>
          <w:sz w:val="24"/>
          <w:szCs w:val="24"/>
          <w:lang w:val="es-ES"/>
        </w:rPr>
        <w:t>0</w:t>
      </w:r>
      <w:bookmarkStart w:id="0" w:name="_GoBack"/>
      <w:bookmarkEnd w:id="0"/>
      <w:r w:rsidR="00DC0518" w:rsidRPr="00504F9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con un crecimiento de 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0F0B94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>94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y participación </w:t>
      </w:r>
      <w:r w:rsidR="001379FE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 xml:space="preserve">Seguros </w:t>
      </w:r>
      <w:proofErr w:type="spellStart"/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>Worldwide</w:t>
      </w:r>
      <w:proofErr w:type="spellEnd"/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séptimo p</w:t>
      </w:r>
      <w:r w:rsidR="00095C6B" w:rsidRPr="00C57802">
        <w:rPr>
          <w:rFonts w:ascii="Times New Roman" w:hAnsi="Times New Roman" w:cs="Times New Roman"/>
          <w:sz w:val="24"/>
          <w:szCs w:val="24"/>
          <w:lang w:val="es-ES"/>
        </w:rPr>
        <w:t>ues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o, tiene un crecimiento de 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primas RD$</w:t>
      </w:r>
      <w:r w:rsidR="00573E86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>95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9D6AE5" w:rsidRPr="00504F9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>01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 xml:space="preserve"> General de </w:t>
      </w:r>
      <w:r w:rsidR="00551D78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ocupa el octavo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lugar, tiene un crecimiento de 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>34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cuyo monto es RD$</w:t>
      </w:r>
      <w:r w:rsidR="00A54DD1" w:rsidRPr="00504F92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>33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participación de 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2.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3A58F0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 xml:space="preserve"> Crecer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S.A., en el noveno puesto, tiene un crecimiento de 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>90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%, un monto en primas de RD$1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y participación 2.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573E8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A58F0">
        <w:rPr>
          <w:rFonts w:ascii="Times New Roman" w:hAnsi="Times New Roman" w:cs="Times New Roman"/>
          <w:sz w:val="24"/>
          <w:szCs w:val="24"/>
          <w:lang w:val="es-ES"/>
        </w:rPr>
        <w:t xml:space="preserve">La Monumental de </w:t>
      </w:r>
      <w:r w:rsidR="0092604D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ocupa el décimo lugar, con un monto de RD$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>94</w:t>
      </w:r>
      <w:r w:rsidR="00347D16" w:rsidRPr="00504F9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obtiene un crecimiento de</w:t>
      </w:r>
      <w:r w:rsidR="00573E8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que representa el 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>45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del mercado. 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Estas diez compañías controlan el 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>88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>74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% del mercado de las primas netas cobradas del mercado asegurador dominicano del mes. </w:t>
      </w: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63206" w:rsidRDefault="00F63206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ento n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 xml:space="preserve">otable en sus primas son: </w:t>
      </w:r>
      <w:proofErr w:type="spellStart"/>
      <w:r w:rsidR="0087288F">
        <w:rPr>
          <w:rFonts w:ascii="Times New Roman" w:hAnsi="Times New Roman" w:cs="Times New Roman"/>
          <w:sz w:val="24"/>
          <w:szCs w:val="24"/>
          <w:lang w:val="es-ES"/>
        </w:rPr>
        <w:t>Multis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>eguros</w:t>
      </w:r>
      <w:proofErr w:type="spellEnd"/>
      <w:r w:rsidR="0087288F">
        <w:rPr>
          <w:rFonts w:ascii="Times New Roman" w:hAnsi="Times New Roman" w:cs="Times New Roman"/>
          <w:sz w:val="24"/>
          <w:szCs w:val="24"/>
          <w:lang w:val="es-ES"/>
        </w:rPr>
        <w:t xml:space="preserve"> S.U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 xml:space="preserve">, S.A., 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>444</w:t>
      </w:r>
      <w:r w:rsidR="002C1364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43F0B">
        <w:rPr>
          <w:rFonts w:ascii="Times New Roman" w:hAnsi="Times New Roman" w:cs="Times New Roman"/>
          <w:sz w:val="24"/>
          <w:szCs w:val="24"/>
          <w:lang w:val="es-DO"/>
        </w:rPr>
        <w:t>13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>%,</w:t>
      </w:r>
      <w:r w:rsidR="00C71BE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 xml:space="preserve"> APS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S.A, </w:t>
      </w:r>
      <w:r w:rsidR="002142F1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643F0B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43F0B">
        <w:rPr>
          <w:rFonts w:ascii="Times New Roman" w:hAnsi="Times New Roman" w:cs="Times New Roman"/>
          <w:sz w:val="24"/>
          <w:szCs w:val="24"/>
          <w:lang w:val="es-DO"/>
        </w:rPr>
        <w:t>50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y </w:t>
      </w:r>
      <w:r w:rsidR="002142F1">
        <w:rPr>
          <w:rFonts w:ascii="Times New Roman" w:hAnsi="Times New Roman" w:cs="Times New Roman"/>
          <w:sz w:val="24"/>
          <w:szCs w:val="24"/>
          <w:lang w:val="es-DO"/>
        </w:rPr>
        <w:t>BMI Compañía</w:t>
      </w:r>
      <w:r w:rsidR="00862F3C">
        <w:rPr>
          <w:rFonts w:ascii="Times New Roman" w:hAnsi="Times New Roman" w:cs="Times New Roman"/>
          <w:sz w:val="24"/>
          <w:szCs w:val="24"/>
          <w:lang w:val="es-DO"/>
        </w:rPr>
        <w:t xml:space="preserve"> de Seguros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, S. A.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643F0B">
        <w:rPr>
          <w:rFonts w:ascii="Times New Roman" w:hAnsi="Times New Roman" w:cs="Times New Roman"/>
          <w:sz w:val="24"/>
          <w:szCs w:val="24"/>
          <w:lang w:val="es-DO"/>
        </w:rPr>
        <w:t>70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43F0B">
        <w:rPr>
          <w:rFonts w:ascii="Times New Roman" w:hAnsi="Times New Roman" w:cs="Times New Roman"/>
          <w:sz w:val="24"/>
          <w:szCs w:val="24"/>
          <w:lang w:val="es-DO"/>
        </w:rPr>
        <w:t>26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>%.</w:t>
      </w:r>
    </w:p>
    <w:p w:rsidR="000875A0" w:rsidRPr="001A4959" w:rsidRDefault="000875A0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DO"/>
        </w:rPr>
      </w:pP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4238BD">
        <w:rPr>
          <w:rFonts w:ascii="Times New Roman" w:hAnsi="Times New Roman" w:cs="Times New Roman"/>
          <w:color w:val="FF0000"/>
          <w:sz w:val="24"/>
          <w:szCs w:val="24"/>
          <w:lang w:val="es-ES"/>
        </w:rPr>
        <w:tab/>
      </w:r>
    </w:p>
    <w:p w:rsidR="002E4B35" w:rsidRDefault="00862F3C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CONSOLIDADO </w:t>
      </w:r>
      <w:r w:rsidR="00246181">
        <w:rPr>
          <w:rFonts w:ascii="Times New Roman" w:hAnsi="Times New Roman" w:cs="Times New Roman"/>
          <w:b/>
          <w:i/>
          <w:sz w:val="24"/>
          <w:szCs w:val="24"/>
          <w:lang w:val="es-ES"/>
        </w:rPr>
        <w:t>JUL</w:t>
      </w:r>
      <w:r w:rsidR="00C72D0A">
        <w:rPr>
          <w:rFonts w:ascii="Times New Roman" w:hAnsi="Times New Roman" w:cs="Times New Roman"/>
          <w:b/>
          <w:i/>
          <w:sz w:val="24"/>
          <w:szCs w:val="24"/>
          <w:lang w:val="es-ES"/>
        </w:rPr>
        <w:t>IO</w:t>
      </w:r>
      <w:r w:rsidR="00DD2B19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201</w:t>
      </w:r>
      <w:r w:rsidR="007737C7">
        <w:rPr>
          <w:rFonts w:ascii="Times New Roman" w:hAnsi="Times New Roman" w:cs="Times New Roman"/>
          <w:b/>
          <w:i/>
          <w:sz w:val="24"/>
          <w:szCs w:val="24"/>
          <w:lang w:val="es-ES"/>
        </w:rPr>
        <w:t>9</w:t>
      </w:r>
    </w:p>
    <w:p w:rsidR="00BE0D49" w:rsidRPr="002C1364" w:rsidRDefault="00BE0D49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vanish/>
          <w:sz w:val="24"/>
          <w:szCs w:val="24"/>
          <w:lang w:val="es-ES"/>
          <w:specVanish/>
        </w:rPr>
      </w:pPr>
    </w:p>
    <w:p w:rsidR="002E4B35" w:rsidRPr="009D75A9" w:rsidRDefault="002E4B35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2E4B35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el consolidado, las Primas Netas Cobrad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>as ascienden a RD$</w:t>
      </w:r>
      <w:r w:rsidR="00246181">
        <w:rPr>
          <w:rFonts w:ascii="Times New Roman" w:hAnsi="Times New Roman" w:cs="Times New Roman"/>
          <w:sz w:val="24"/>
          <w:szCs w:val="24"/>
          <w:lang w:val="es-ES"/>
        </w:rPr>
        <w:t>40,212,980,327</w:t>
      </w:r>
      <w:r w:rsidR="00246C3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millones teniendo un increme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>nto absoluto de RD$</w:t>
      </w:r>
      <w:r w:rsidR="00246181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52560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246181">
        <w:rPr>
          <w:rFonts w:ascii="Times New Roman" w:hAnsi="Times New Roman" w:cs="Times New Roman"/>
          <w:sz w:val="24"/>
          <w:szCs w:val="24"/>
          <w:lang w:val="es-ES"/>
        </w:rPr>
        <w:t>813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246181">
        <w:rPr>
          <w:rFonts w:ascii="Times New Roman" w:hAnsi="Times New Roman" w:cs="Times New Roman"/>
          <w:sz w:val="24"/>
          <w:szCs w:val="24"/>
          <w:lang w:val="es-DO"/>
        </w:rPr>
        <w:t>369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246181">
        <w:rPr>
          <w:rFonts w:ascii="Times New Roman" w:hAnsi="Times New Roman" w:cs="Times New Roman"/>
          <w:sz w:val="24"/>
          <w:szCs w:val="24"/>
          <w:lang w:val="es-DO"/>
        </w:rPr>
        <w:t>051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 xml:space="preserve"> y uno relativo </w:t>
      </w:r>
      <w:r w:rsidR="00BC5FE0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246181">
        <w:rPr>
          <w:rFonts w:ascii="Times New Roman" w:hAnsi="Times New Roman" w:cs="Times New Roman"/>
          <w:sz w:val="24"/>
          <w:szCs w:val="24"/>
          <w:lang w:val="es-ES"/>
        </w:rPr>
        <w:t>20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46181">
        <w:rPr>
          <w:rFonts w:ascii="Times New Roman" w:hAnsi="Times New Roman" w:cs="Times New Roman"/>
          <w:sz w:val="24"/>
          <w:szCs w:val="24"/>
          <w:lang w:val="es-DO"/>
        </w:rPr>
        <w:t>40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 Los ramos de mayor crecimiento en relación al año anterior s</w:t>
      </w:r>
      <w:r w:rsidR="00B86E15">
        <w:rPr>
          <w:rFonts w:ascii="Times New Roman" w:hAnsi="Times New Roman" w:cs="Times New Roman"/>
          <w:sz w:val="24"/>
          <w:szCs w:val="24"/>
          <w:lang w:val="es-ES"/>
        </w:rPr>
        <w:t xml:space="preserve">on: </w:t>
      </w:r>
      <w:r w:rsidR="008A2D9C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460D6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AE48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72D0A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246181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46181">
        <w:rPr>
          <w:rFonts w:ascii="Times New Roman" w:hAnsi="Times New Roman" w:cs="Times New Roman"/>
          <w:sz w:val="24"/>
          <w:szCs w:val="24"/>
          <w:lang w:val="es-DO"/>
        </w:rPr>
        <w:t>85</w:t>
      </w:r>
      <w:r w:rsidR="006850EA" w:rsidRPr="009D75A9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6850EA"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C72D0A">
        <w:rPr>
          <w:rFonts w:ascii="Times New Roman" w:hAnsi="Times New Roman" w:cs="Times New Roman"/>
          <w:sz w:val="24"/>
          <w:szCs w:val="24"/>
          <w:lang w:val="es-ES"/>
        </w:rPr>
        <w:t>Vida Individual</w:t>
      </w:r>
      <w:r w:rsidR="00460D6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412A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246181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AA163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246181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C72D0A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>%.</w:t>
      </w:r>
      <w:r w:rsidR="00D94A8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Los ramos de mayor participación son: </w:t>
      </w:r>
      <w:r w:rsidR="00C72D0A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B6150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279E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246181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46181">
        <w:rPr>
          <w:rFonts w:ascii="Times New Roman" w:hAnsi="Times New Roman" w:cs="Times New Roman"/>
          <w:sz w:val="24"/>
          <w:szCs w:val="24"/>
          <w:lang w:val="es-DO"/>
        </w:rPr>
        <w:t>24</w:t>
      </w:r>
      <w:r w:rsidR="00525607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4E6DE8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C72D0A">
        <w:rPr>
          <w:rFonts w:ascii="Times New Roman" w:hAnsi="Times New Roman" w:cs="Times New Roman"/>
          <w:sz w:val="24"/>
          <w:szCs w:val="24"/>
          <w:lang w:val="es-ES"/>
        </w:rPr>
        <w:t>Vehículos de Motor</w:t>
      </w:r>
      <w:r w:rsidR="00862F3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F1F62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246181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FF1F62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C72D0A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246181">
        <w:rPr>
          <w:rFonts w:ascii="Times New Roman" w:hAnsi="Times New Roman" w:cs="Times New Roman"/>
          <w:sz w:val="24"/>
          <w:szCs w:val="24"/>
          <w:lang w:val="es-DO"/>
        </w:rPr>
        <w:t>5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1F0EF3" w:rsidRDefault="001F0EF3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F0EF3" w:rsidRPr="001A4959" w:rsidRDefault="001F0EF3" w:rsidP="001F0E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DO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</w:t>
      </w:r>
      <w:r>
        <w:rPr>
          <w:rFonts w:ascii="Times New Roman" w:hAnsi="Times New Roman" w:cs="Times New Roman"/>
          <w:sz w:val="24"/>
          <w:szCs w:val="24"/>
          <w:lang w:val="es-ES"/>
        </w:rPr>
        <w:t>ento notable en sus prima</w:t>
      </w:r>
      <w:r w:rsidR="00C72D0A">
        <w:rPr>
          <w:rFonts w:ascii="Times New Roman" w:hAnsi="Times New Roman" w:cs="Times New Roman"/>
          <w:sz w:val="24"/>
          <w:szCs w:val="24"/>
          <w:lang w:val="es-ES"/>
        </w:rPr>
        <w:t xml:space="preserve">s son: </w:t>
      </w:r>
      <w:proofErr w:type="spellStart"/>
      <w:r w:rsidR="00C72D0A">
        <w:rPr>
          <w:rFonts w:ascii="Times New Roman" w:hAnsi="Times New Roman" w:cs="Times New Roman"/>
          <w:sz w:val="24"/>
          <w:szCs w:val="24"/>
          <w:lang w:val="es-ES"/>
        </w:rPr>
        <w:t>Multiseguros</w:t>
      </w:r>
      <w:proofErr w:type="spellEnd"/>
      <w:r w:rsidR="00C72D0A">
        <w:rPr>
          <w:rFonts w:ascii="Times New Roman" w:hAnsi="Times New Roman" w:cs="Times New Roman"/>
          <w:sz w:val="24"/>
          <w:szCs w:val="24"/>
          <w:lang w:val="es-ES"/>
        </w:rPr>
        <w:t xml:space="preserve"> S.U, S.A., </w:t>
      </w:r>
      <w:r w:rsidR="00262F0F">
        <w:rPr>
          <w:rFonts w:ascii="Times New Roman" w:hAnsi="Times New Roman" w:cs="Times New Roman"/>
          <w:sz w:val="24"/>
          <w:szCs w:val="24"/>
          <w:lang w:val="es-ES"/>
        </w:rPr>
        <w:t>727</w:t>
      </w:r>
      <w:r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C72D0A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262F0F">
        <w:rPr>
          <w:rFonts w:ascii="Times New Roman" w:hAnsi="Times New Roman" w:cs="Times New Roman"/>
          <w:sz w:val="24"/>
          <w:szCs w:val="24"/>
          <w:lang w:val="es-DO"/>
        </w:rPr>
        <w:t>2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%, </w:t>
      </w:r>
      <w:r w:rsidR="000875A0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A56722">
        <w:rPr>
          <w:rFonts w:ascii="Times New Roman" w:hAnsi="Times New Roman" w:cs="Times New Roman"/>
          <w:sz w:val="24"/>
          <w:szCs w:val="24"/>
          <w:lang w:val="es-ES"/>
        </w:rPr>
        <w:t xml:space="preserve"> APS</w:t>
      </w:r>
      <w:r w:rsidR="00862F3C">
        <w:rPr>
          <w:rFonts w:ascii="Times New Roman" w:hAnsi="Times New Roman" w:cs="Times New Roman"/>
          <w:sz w:val="24"/>
          <w:szCs w:val="24"/>
          <w:lang w:val="es-ES"/>
        </w:rPr>
        <w:t xml:space="preserve">, S.A, </w:t>
      </w:r>
      <w:r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A56722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262F0F">
        <w:rPr>
          <w:rFonts w:ascii="Times New Roman" w:hAnsi="Times New Roman" w:cs="Times New Roman"/>
          <w:sz w:val="24"/>
          <w:szCs w:val="24"/>
          <w:lang w:val="es-ES"/>
        </w:rPr>
        <w:t>2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C72D0A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262F0F">
        <w:rPr>
          <w:rFonts w:ascii="Times New Roman" w:hAnsi="Times New Roman" w:cs="Times New Roman"/>
          <w:sz w:val="24"/>
          <w:szCs w:val="24"/>
          <w:lang w:val="es-DO"/>
        </w:rPr>
        <w:t>4</w:t>
      </w:r>
      <w:r>
        <w:rPr>
          <w:rFonts w:ascii="Times New Roman" w:hAnsi="Times New Roman" w:cs="Times New Roman"/>
          <w:sz w:val="24"/>
          <w:szCs w:val="24"/>
          <w:lang w:val="es-ES"/>
        </w:rPr>
        <w:t>%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y </w:t>
      </w:r>
      <w:r w:rsidR="00862F3C">
        <w:rPr>
          <w:rFonts w:ascii="Times New Roman" w:hAnsi="Times New Roman" w:cs="Times New Roman"/>
          <w:sz w:val="24"/>
          <w:szCs w:val="24"/>
          <w:lang w:val="es-DO"/>
        </w:rPr>
        <w:t>Angloamericana de Seguros</w:t>
      </w:r>
      <w:r>
        <w:rPr>
          <w:rFonts w:ascii="Times New Roman" w:hAnsi="Times New Roman" w:cs="Times New Roman"/>
          <w:sz w:val="24"/>
          <w:szCs w:val="24"/>
          <w:lang w:val="es-DO"/>
        </w:rPr>
        <w:t>, S. A.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262F0F">
        <w:rPr>
          <w:rFonts w:ascii="Times New Roman" w:hAnsi="Times New Roman" w:cs="Times New Roman"/>
          <w:sz w:val="24"/>
          <w:szCs w:val="24"/>
          <w:lang w:val="es-DO"/>
        </w:rPr>
        <w:t>96</w:t>
      </w:r>
      <w:r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62F0F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C72D0A">
        <w:rPr>
          <w:rFonts w:ascii="Times New Roman" w:hAnsi="Times New Roman" w:cs="Times New Roman"/>
          <w:sz w:val="24"/>
          <w:szCs w:val="24"/>
          <w:lang w:val="es-DO"/>
        </w:rPr>
        <w:t>5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%.</w:t>
      </w:r>
    </w:p>
    <w:p w:rsidR="001F0EF3" w:rsidRPr="0019280E" w:rsidRDefault="001F0EF3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2E4B35" w:rsidRPr="0019280E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2E4B35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ES"/>
        </w:rPr>
      </w:pPr>
    </w:p>
    <w:p w:rsidR="00CA0552" w:rsidRPr="001E4CFD" w:rsidRDefault="00CA0552">
      <w:pPr>
        <w:rPr>
          <w:lang w:val="es-DO"/>
        </w:rPr>
      </w:pPr>
    </w:p>
    <w:sectPr w:rsidR="00CA0552" w:rsidRPr="001E4CFD" w:rsidSect="00CA05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es-ES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4CFD"/>
    <w:rsid w:val="00006D4E"/>
    <w:rsid w:val="0001431E"/>
    <w:rsid w:val="00021EE1"/>
    <w:rsid w:val="000273B5"/>
    <w:rsid w:val="000313EE"/>
    <w:rsid w:val="0004519A"/>
    <w:rsid w:val="00060A5C"/>
    <w:rsid w:val="0006132A"/>
    <w:rsid w:val="00070438"/>
    <w:rsid w:val="00080BAB"/>
    <w:rsid w:val="000875A0"/>
    <w:rsid w:val="000902F7"/>
    <w:rsid w:val="00093ECC"/>
    <w:rsid w:val="00095C6B"/>
    <w:rsid w:val="000A4C84"/>
    <w:rsid w:val="000C2F7F"/>
    <w:rsid w:val="000C3712"/>
    <w:rsid w:val="000D0457"/>
    <w:rsid w:val="000D3E00"/>
    <w:rsid w:val="000E64CD"/>
    <w:rsid w:val="000F0B94"/>
    <w:rsid w:val="00100FBB"/>
    <w:rsid w:val="001041FB"/>
    <w:rsid w:val="00117796"/>
    <w:rsid w:val="00125446"/>
    <w:rsid w:val="00125A4F"/>
    <w:rsid w:val="001379FE"/>
    <w:rsid w:val="001474EB"/>
    <w:rsid w:val="00166B5E"/>
    <w:rsid w:val="00173B09"/>
    <w:rsid w:val="0019280E"/>
    <w:rsid w:val="001A3BB2"/>
    <w:rsid w:val="001A4959"/>
    <w:rsid w:val="001C7970"/>
    <w:rsid w:val="001D07BE"/>
    <w:rsid w:val="001D4330"/>
    <w:rsid w:val="001D7F0D"/>
    <w:rsid w:val="001E229C"/>
    <w:rsid w:val="001E4CFD"/>
    <w:rsid w:val="001F0EF3"/>
    <w:rsid w:val="002008CC"/>
    <w:rsid w:val="0020657E"/>
    <w:rsid w:val="002142F1"/>
    <w:rsid w:val="0022151F"/>
    <w:rsid w:val="002225FE"/>
    <w:rsid w:val="00233173"/>
    <w:rsid w:val="002375B3"/>
    <w:rsid w:val="002427E0"/>
    <w:rsid w:val="002460C9"/>
    <w:rsid w:val="00246181"/>
    <w:rsid w:val="00246C36"/>
    <w:rsid w:val="00255232"/>
    <w:rsid w:val="00262F0F"/>
    <w:rsid w:val="00264EE0"/>
    <w:rsid w:val="002657B3"/>
    <w:rsid w:val="00267A83"/>
    <w:rsid w:val="00274650"/>
    <w:rsid w:val="002A0A45"/>
    <w:rsid w:val="002A2DE5"/>
    <w:rsid w:val="002B2E4F"/>
    <w:rsid w:val="002B40F6"/>
    <w:rsid w:val="002C1364"/>
    <w:rsid w:val="002C39C8"/>
    <w:rsid w:val="002E4B35"/>
    <w:rsid w:val="002F1CF3"/>
    <w:rsid w:val="002F593A"/>
    <w:rsid w:val="00322ED9"/>
    <w:rsid w:val="00330265"/>
    <w:rsid w:val="00334F60"/>
    <w:rsid w:val="00335AAF"/>
    <w:rsid w:val="00336434"/>
    <w:rsid w:val="00347D16"/>
    <w:rsid w:val="003550D4"/>
    <w:rsid w:val="00357692"/>
    <w:rsid w:val="003607A4"/>
    <w:rsid w:val="00365857"/>
    <w:rsid w:val="00372408"/>
    <w:rsid w:val="003A14E8"/>
    <w:rsid w:val="003A2ACD"/>
    <w:rsid w:val="003A3198"/>
    <w:rsid w:val="003A58F0"/>
    <w:rsid w:val="003A60FB"/>
    <w:rsid w:val="003B4B55"/>
    <w:rsid w:val="003B6948"/>
    <w:rsid w:val="003E2DB6"/>
    <w:rsid w:val="0040625D"/>
    <w:rsid w:val="004216AA"/>
    <w:rsid w:val="004236DA"/>
    <w:rsid w:val="004238BD"/>
    <w:rsid w:val="00425804"/>
    <w:rsid w:val="00427975"/>
    <w:rsid w:val="00440286"/>
    <w:rsid w:val="00443B09"/>
    <w:rsid w:val="0045283C"/>
    <w:rsid w:val="00460D6F"/>
    <w:rsid w:val="00471D8D"/>
    <w:rsid w:val="00472C2A"/>
    <w:rsid w:val="00477D7D"/>
    <w:rsid w:val="00490830"/>
    <w:rsid w:val="004D680E"/>
    <w:rsid w:val="004E4ACC"/>
    <w:rsid w:val="004E6DE8"/>
    <w:rsid w:val="004E7626"/>
    <w:rsid w:val="00504F92"/>
    <w:rsid w:val="0051025C"/>
    <w:rsid w:val="00520B89"/>
    <w:rsid w:val="0052383E"/>
    <w:rsid w:val="00525607"/>
    <w:rsid w:val="00525654"/>
    <w:rsid w:val="00537ACC"/>
    <w:rsid w:val="00543E5E"/>
    <w:rsid w:val="00543FBA"/>
    <w:rsid w:val="00551D78"/>
    <w:rsid w:val="00554C3D"/>
    <w:rsid w:val="00560234"/>
    <w:rsid w:val="005661F2"/>
    <w:rsid w:val="00573E86"/>
    <w:rsid w:val="00574724"/>
    <w:rsid w:val="005A54AF"/>
    <w:rsid w:val="005A6A2B"/>
    <w:rsid w:val="005C22EB"/>
    <w:rsid w:val="005D1F7B"/>
    <w:rsid w:val="005E0687"/>
    <w:rsid w:val="005F4FF7"/>
    <w:rsid w:val="005F57BF"/>
    <w:rsid w:val="005F6AFA"/>
    <w:rsid w:val="0061351A"/>
    <w:rsid w:val="00617550"/>
    <w:rsid w:val="00631572"/>
    <w:rsid w:val="006354E6"/>
    <w:rsid w:val="00643F0B"/>
    <w:rsid w:val="00646C2B"/>
    <w:rsid w:val="00647074"/>
    <w:rsid w:val="00660F89"/>
    <w:rsid w:val="00673F10"/>
    <w:rsid w:val="0067719F"/>
    <w:rsid w:val="00680AE2"/>
    <w:rsid w:val="006850EA"/>
    <w:rsid w:val="006863AC"/>
    <w:rsid w:val="00690C89"/>
    <w:rsid w:val="0069468F"/>
    <w:rsid w:val="006B1973"/>
    <w:rsid w:val="006B6FA0"/>
    <w:rsid w:val="006B73FB"/>
    <w:rsid w:val="006C63E6"/>
    <w:rsid w:val="006D53C2"/>
    <w:rsid w:val="006F1F9B"/>
    <w:rsid w:val="00704DA2"/>
    <w:rsid w:val="00707EBF"/>
    <w:rsid w:val="00713A49"/>
    <w:rsid w:val="00722FC0"/>
    <w:rsid w:val="007251C9"/>
    <w:rsid w:val="00732888"/>
    <w:rsid w:val="00753930"/>
    <w:rsid w:val="00756D3D"/>
    <w:rsid w:val="00761462"/>
    <w:rsid w:val="007737C7"/>
    <w:rsid w:val="00782894"/>
    <w:rsid w:val="007831FF"/>
    <w:rsid w:val="00786562"/>
    <w:rsid w:val="007876E4"/>
    <w:rsid w:val="00792DB0"/>
    <w:rsid w:val="0079645E"/>
    <w:rsid w:val="007975BE"/>
    <w:rsid w:val="007A03F8"/>
    <w:rsid w:val="007A2CF5"/>
    <w:rsid w:val="007B4AC5"/>
    <w:rsid w:val="007B5F59"/>
    <w:rsid w:val="007C15E1"/>
    <w:rsid w:val="007D0CA9"/>
    <w:rsid w:val="007D0F31"/>
    <w:rsid w:val="007D3A3D"/>
    <w:rsid w:val="007D412A"/>
    <w:rsid w:val="007F2063"/>
    <w:rsid w:val="007F2AE5"/>
    <w:rsid w:val="007F43B2"/>
    <w:rsid w:val="00800B09"/>
    <w:rsid w:val="00810349"/>
    <w:rsid w:val="00817B96"/>
    <w:rsid w:val="008331BB"/>
    <w:rsid w:val="00841469"/>
    <w:rsid w:val="00841CC5"/>
    <w:rsid w:val="00853376"/>
    <w:rsid w:val="00855CDA"/>
    <w:rsid w:val="00862F3C"/>
    <w:rsid w:val="0087288F"/>
    <w:rsid w:val="00872952"/>
    <w:rsid w:val="0089140D"/>
    <w:rsid w:val="00892612"/>
    <w:rsid w:val="00896FA1"/>
    <w:rsid w:val="008A2B6F"/>
    <w:rsid w:val="008A2D9C"/>
    <w:rsid w:val="008A38BB"/>
    <w:rsid w:val="008A7904"/>
    <w:rsid w:val="008B0656"/>
    <w:rsid w:val="008C2EDD"/>
    <w:rsid w:val="008C3835"/>
    <w:rsid w:val="008D22E1"/>
    <w:rsid w:val="008D4DC6"/>
    <w:rsid w:val="008D5DC5"/>
    <w:rsid w:val="008D61F3"/>
    <w:rsid w:val="008F69EA"/>
    <w:rsid w:val="00905F79"/>
    <w:rsid w:val="009116F7"/>
    <w:rsid w:val="00912A66"/>
    <w:rsid w:val="0092604D"/>
    <w:rsid w:val="00926B46"/>
    <w:rsid w:val="00927046"/>
    <w:rsid w:val="009279E9"/>
    <w:rsid w:val="00934A59"/>
    <w:rsid w:val="00943AB1"/>
    <w:rsid w:val="00986059"/>
    <w:rsid w:val="0098616C"/>
    <w:rsid w:val="00992B2D"/>
    <w:rsid w:val="009963B0"/>
    <w:rsid w:val="009C50F1"/>
    <w:rsid w:val="009C6F6D"/>
    <w:rsid w:val="009D3216"/>
    <w:rsid w:val="009D6AE5"/>
    <w:rsid w:val="009D71E3"/>
    <w:rsid w:val="009D75A9"/>
    <w:rsid w:val="009F7513"/>
    <w:rsid w:val="00A1162F"/>
    <w:rsid w:val="00A11DB0"/>
    <w:rsid w:val="00A14633"/>
    <w:rsid w:val="00A244C6"/>
    <w:rsid w:val="00A36566"/>
    <w:rsid w:val="00A52382"/>
    <w:rsid w:val="00A54DD1"/>
    <w:rsid w:val="00A56722"/>
    <w:rsid w:val="00A83BD0"/>
    <w:rsid w:val="00A83C85"/>
    <w:rsid w:val="00A90B02"/>
    <w:rsid w:val="00A95762"/>
    <w:rsid w:val="00AA163F"/>
    <w:rsid w:val="00AB0C62"/>
    <w:rsid w:val="00AC596E"/>
    <w:rsid w:val="00AC65B7"/>
    <w:rsid w:val="00AE4803"/>
    <w:rsid w:val="00AF0223"/>
    <w:rsid w:val="00AF6A26"/>
    <w:rsid w:val="00B1008B"/>
    <w:rsid w:val="00B16A9F"/>
    <w:rsid w:val="00B35B16"/>
    <w:rsid w:val="00B41EB9"/>
    <w:rsid w:val="00B44C5C"/>
    <w:rsid w:val="00B61509"/>
    <w:rsid w:val="00B62FE3"/>
    <w:rsid w:val="00B762F7"/>
    <w:rsid w:val="00B86E15"/>
    <w:rsid w:val="00BC2A4C"/>
    <w:rsid w:val="00BC349A"/>
    <w:rsid w:val="00BC5FE0"/>
    <w:rsid w:val="00BC6514"/>
    <w:rsid w:val="00BD247A"/>
    <w:rsid w:val="00BE0D49"/>
    <w:rsid w:val="00C00459"/>
    <w:rsid w:val="00C01AB5"/>
    <w:rsid w:val="00C038BC"/>
    <w:rsid w:val="00C039FA"/>
    <w:rsid w:val="00C054C6"/>
    <w:rsid w:val="00C0721E"/>
    <w:rsid w:val="00C16254"/>
    <w:rsid w:val="00C17EE1"/>
    <w:rsid w:val="00C21C46"/>
    <w:rsid w:val="00C35CF8"/>
    <w:rsid w:val="00C43723"/>
    <w:rsid w:val="00C466EB"/>
    <w:rsid w:val="00C47FCC"/>
    <w:rsid w:val="00C5614A"/>
    <w:rsid w:val="00C57802"/>
    <w:rsid w:val="00C71BEE"/>
    <w:rsid w:val="00C72D0A"/>
    <w:rsid w:val="00C77F6C"/>
    <w:rsid w:val="00C92EA5"/>
    <w:rsid w:val="00C939DF"/>
    <w:rsid w:val="00CA0552"/>
    <w:rsid w:val="00CC0F93"/>
    <w:rsid w:val="00CC2992"/>
    <w:rsid w:val="00CD007F"/>
    <w:rsid w:val="00CD648A"/>
    <w:rsid w:val="00CE0632"/>
    <w:rsid w:val="00D14DAD"/>
    <w:rsid w:val="00D156F2"/>
    <w:rsid w:val="00D406A4"/>
    <w:rsid w:val="00D56339"/>
    <w:rsid w:val="00D60EA8"/>
    <w:rsid w:val="00D612DB"/>
    <w:rsid w:val="00D61AD1"/>
    <w:rsid w:val="00D624E7"/>
    <w:rsid w:val="00D6357E"/>
    <w:rsid w:val="00D94A83"/>
    <w:rsid w:val="00DC0518"/>
    <w:rsid w:val="00DC7685"/>
    <w:rsid w:val="00DD26C1"/>
    <w:rsid w:val="00DD277E"/>
    <w:rsid w:val="00DD2B19"/>
    <w:rsid w:val="00DD35A1"/>
    <w:rsid w:val="00DE3FB9"/>
    <w:rsid w:val="00DE466C"/>
    <w:rsid w:val="00E11534"/>
    <w:rsid w:val="00E20996"/>
    <w:rsid w:val="00E20B5E"/>
    <w:rsid w:val="00E26702"/>
    <w:rsid w:val="00E535AE"/>
    <w:rsid w:val="00E539E4"/>
    <w:rsid w:val="00E6234D"/>
    <w:rsid w:val="00E75A25"/>
    <w:rsid w:val="00E80BF3"/>
    <w:rsid w:val="00E83017"/>
    <w:rsid w:val="00E87CC4"/>
    <w:rsid w:val="00E97EE4"/>
    <w:rsid w:val="00EB6325"/>
    <w:rsid w:val="00ED10F6"/>
    <w:rsid w:val="00EE6AFE"/>
    <w:rsid w:val="00EF14D0"/>
    <w:rsid w:val="00EF43A8"/>
    <w:rsid w:val="00EF5388"/>
    <w:rsid w:val="00F1232A"/>
    <w:rsid w:val="00F156EA"/>
    <w:rsid w:val="00F20ABD"/>
    <w:rsid w:val="00F3706B"/>
    <w:rsid w:val="00F466ED"/>
    <w:rsid w:val="00F46860"/>
    <w:rsid w:val="00F46CE3"/>
    <w:rsid w:val="00F63206"/>
    <w:rsid w:val="00F6629B"/>
    <w:rsid w:val="00F9032F"/>
    <w:rsid w:val="00F929BE"/>
    <w:rsid w:val="00FF1F62"/>
    <w:rsid w:val="00FF4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168142"/>
  <w15:docId w15:val="{8F0D16F7-264C-4792-AB9C-89B7A8B6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CF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2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29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2</Pages>
  <Words>485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ACastillo</dc:creator>
  <cp:lastModifiedBy>Noelia Abreu</cp:lastModifiedBy>
  <cp:revision>148</cp:revision>
  <cp:lastPrinted>2019-09-03T15:14:00Z</cp:lastPrinted>
  <dcterms:created xsi:type="dcterms:W3CDTF">2017-11-30T16:22:00Z</dcterms:created>
  <dcterms:modified xsi:type="dcterms:W3CDTF">2019-09-04T16:07:00Z</dcterms:modified>
</cp:coreProperties>
</file>