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ENERO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Enero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1D07BE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D07BE">
        <w:rPr>
          <w:rFonts w:ascii="Times New Roman" w:hAnsi="Times New Roman" w:cs="Times New Roman"/>
          <w:sz w:val="24"/>
          <w:szCs w:val="24"/>
          <w:lang w:val="es-ES"/>
        </w:rPr>
        <w:t>637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07BE">
        <w:rPr>
          <w:rFonts w:ascii="Times New Roman" w:hAnsi="Times New Roman" w:cs="Times New Roman"/>
          <w:sz w:val="24"/>
          <w:szCs w:val="24"/>
          <w:lang w:val="es-DO"/>
        </w:rPr>
        <w:t>944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07BE">
        <w:rPr>
          <w:rFonts w:ascii="Times New Roman" w:hAnsi="Times New Roman" w:cs="Times New Roman"/>
          <w:sz w:val="24"/>
          <w:szCs w:val="24"/>
          <w:lang w:val="es-DO"/>
        </w:rPr>
        <w:t>336</w:t>
      </w:r>
      <w:proofErr w:type="gramEnd"/>
      <w:r w:rsidR="0056340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1D07BE">
        <w:rPr>
          <w:rFonts w:ascii="Times New Roman" w:hAnsi="Times New Roman" w:cs="Times New Roman"/>
          <w:sz w:val="24"/>
          <w:szCs w:val="24"/>
          <w:lang w:val="es-ES"/>
        </w:rPr>
        <w:t>1,196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07BE">
        <w:rPr>
          <w:rFonts w:ascii="Times New Roman" w:hAnsi="Times New Roman" w:cs="Times New Roman"/>
          <w:sz w:val="24"/>
          <w:szCs w:val="24"/>
          <w:lang w:val="es-DO"/>
        </w:rPr>
        <w:t>790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07BE">
        <w:rPr>
          <w:rFonts w:ascii="Times New Roman" w:hAnsi="Times New Roman" w:cs="Times New Roman"/>
          <w:sz w:val="24"/>
          <w:szCs w:val="24"/>
          <w:lang w:val="es-DO"/>
        </w:rPr>
        <w:t>476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D07B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D07BE">
        <w:rPr>
          <w:rFonts w:ascii="Times New Roman" w:hAnsi="Times New Roman" w:cs="Times New Roman"/>
          <w:sz w:val="24"/>
          <w:szCs w:val="24"/>
          <w:lang w:val="es-ES"/>
        </w:rPr>
        <w:t>95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Fianzas, 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06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707EBF" w:rsidRPr="001A4959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Accidentes Personales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36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87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855CD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979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220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91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exoneradasascienden a RD$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637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944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336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y las noexoneradas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715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6340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98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Humano 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6340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862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666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56340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02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Mapfre BHD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62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La Colonial de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 xml:space="preserve"> Seguros,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90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73B0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73B09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8A2B6F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333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554C3D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341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.9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6.</w:t>
      </w:r>
      <w:r w:rsidR="000F0B94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6340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0" w:name="_GoBack"/>
      <w:bookmarkEnd w:id="0"/>
      <w:proofErr w:type="spellStart"/>
      <w:r w:rsidR="00551D78">
        <w:rPr>
          <w:rFonts w:ascii="Times New Roman" w:hAnsi="Times New Roman" w:cs="Times New Roman"/>
          <w:sz w:val="24"/>
          <w:szCs w:val="24"/>
          <w:lang w:val="es-ES"/>
        </w:rPr>
        <w:t>Scotia</w:t>
      </w:r>
      <w:proofErr w:type="spellEnd"/>
      <w:r w:rsidR="00551D78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44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23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Seguros S.A., en el noveno puesto, tiene un crecimiento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3%;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Pepín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19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77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76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>15,203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94A83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1D7F0D">
        <w:rPr>
          <w:rFonts w:ascii="Times New Roman" w:hAnsi="Times New Roman" w:cs="Times New Roman"/>
          <w:sz w:val="24"/>
          <w:szCs w:val="24"/>
          <w:lang w:val="es-DO"/>
        </w:rPr>
        <w:t xml:space="preserve"> A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PS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F6A26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Cuna Mutual Insurance Society Dominicana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7288F">
        <w:rPr>
          <w:rFonts w:ascii="Times New Roman" w:hAnsi="Times New Roman" w:cs="Times New Roman"/>
          <w:sz w:val="24"/>
          <w:szCs w:val="24"/>
          <w:lang w:val="es-DO"/>
        </w:rPr>
        <w:t>70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4519A"/>
    <w:rsid w:val="00060A5C"/>
    <w:rsid w:val="0006132A"/>
    <w:rsid w:val="00080BAB"/>
    <w:rsid w:val="000902F7"/>
    <w:rsid w:val="00093ECC"/>
    <w:rsid w:val="00095C6B"/>
    <w:rsid w:val="000A4C84"/>
    <w:rsid w:val="000C3712"/>
    <w:rsid w:val="000D3E00"/>
    <w:rsid w:val="000F0B94"/>
    <w:rsid w:val="00100FBB"/>
    <w:rsid w:val="00117796"/>
    <w:rsid w:val="00125446"/>
    <w:rsid w:val="00125A4F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4650"/>
    <w:rsid w:val="002A2DE5"/>
    <w:rsid w:val="002B2E4F"/>
    <w:rsid w:val="002C1364"/>
    <w:rsid w:val="002C39C8"/>
    <w:rsid w:val="002E4B35"/>
    <w:rsid w:val="002F1CF3"/>
    <w:rsid w:val="002F593A"/>
    <w:rsid w:val="00322ED9"/>
    <w:rsid w:val="00334F60"/>
    <w:rsid w:val="00335AAF"/>
    <w:rsid w:val="00347D16"/>
    <w:rsid w:val="003550D4"/>
    <w:rsid w:val="00357692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25607"/>
    <w:rsid w:val="00537ACC"/>
    <w:rsid w:val="00543FBA"/>
    <w:rsid w:val="00551D78"/>
    <w:rsid w:val="00554C3D"/>
    <w:rsid w:val="00560234"/>
    <w:rsid w:val="0056340A"/>
    <w:rsid w:val="005661F2"/>
    <w:rsid w:val="00574724"/>
    <w:rsid w:val="005869DE"/>
    <w:rsid w:val="005A54AF"/>
    <w:rsid w:val="005A6A2B"/>
    <w:rsid w:val="005C22EB"/>
    <w:rsid w:val="005D1F7B"/>
    <w:rsid w:val="005E0687"/>
    <w:rsid w:val="005F4FF7"/>
    <w:rsid w:val="005F57BF"/>
    <w:rsid w:val="0061351A"/>
    <w:rsid w:val="00631572"/>
    <w:rsid w:val="00672E68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53930"/>
    <w:rsid w:val="00756D3D"/>
    <w:rsid w:val="00761462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F31"/>
    <w:rsid w:val="007D3A3D"/>
    <w:rsid w:val="007F2063"/>
    <w:rsid w:val="007F2AE5"/>
    <w:rsid w:val="007F43B2"/>
    <w:rsid w:val="00800B09"/>
    <w:rsid w:val="00817B96"/>
    <w:rsid w:val="008331BB"/>
    <w:rsid w:val="00841469"/>
    <w:rsid w:val="00841CC5"/>
    <w:rsid w:val="00855CDA"/>
    <w:rsid w:val="0087288F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116F7"/>
    <w:rsid w:val="00912A66"/>
    <w:rsid w:val="00926B46"/>
    <w:rsid w:val="00927046"/>
    <w:rsid w:val="009279E9"/>
    <w:rsid w:val="00934A59"/>
    <w:rsid w:val="00943AB1"/>
    <w:rsid w:val="0098616C"/>
    <w:rsid w:val="00992B2D"/>
    <w:rsid w:val="009963B0"/>
    <w:rsid w:val="009C50F1"/>
    <w:rsid w:val="009D3216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4DD1"/>
    <w:rsid w:val="00A83BD0"/>
    <w:rsid w:val="00A83C85"/>
    <w:rsid w:val="00A90B02"/>
    <w:rsid w:val="00A95762"/>
    <w:rsid w:val="00AA163F"/>
    <w:rsid w:val="00AB0C62"/>
    <w:rsid w:val="00AC596E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15391-E1E4-4102-AD37-B2C52851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Mdilone</cp:lastModifiedBy>
  <cp:revision>79</cp:revision>
  <cp:lastPrinted>2018-02-16T13:44:00Z</cp:lastPrinted>
  <dcterms:created xsi:type="dcterms:W3CDTF">2017-11-30T16:22:00Z</dcterms:created>
  <dcterms:modified xsi:type="dcterms:W3CDTF">2019-03-05T12:31:00Z</dcterms:modified>
</cp:coreProperties>
</file>