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A419A" w14:textId="77777777"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14:paraId="1BE366F9" w14:textId="77777777"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49929BE" wp14:editId="72E31C23">
            <wp:simplePos x="0" y="0"/>
            <wp:positionH relativeFrom="column">
              <wp:posOffset>-108585</wp:posOffset>
            </wp:positionH>
            <wp:positionV relativeFrom="paragraph">
              <wp:posOffset>106045</wp:posOffset>
            </wp:positionV>
            <wp:extent cx="552450" cy="581025"/>
            <wp:effectExtent l="19050" t="0" r="0" b="0"/>
            <wp:wrapTight wrapText="bothSides">
              <wp:wrapPolygon edited="0">
                <wp:start x="-745" y="0"/>
                <wp:lineTo x="-745" y="21246"/>
                <wp:lineTo x="21600" y="21246"/>
                <wp:lineTo x="21600" y="0"/>
                <wp:lineTo x="-745" y="0"/>
              </wp:wrapPolygon>
            </wp:wrapTight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F21081" w14:textId="77777777" w:rsidR="001E4CFD" w:rsidRDefault="001E4CFD" w:rsidP="001E4CFD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SUPERINTENDENCIA </w:t>
      </w:r>
      <w:r w:rsidR="00060A5C">
        <w:rPr>
          <w:rFonts w:ascii="Times New Roman" w:hAnsi="Times New Roman" w:cs="Times New Roman"/>
          <w:b/>
          <w:i/>
          <w:sz w:val="24"/>
          <w:szCs w:val="24"/>
          <w:lang w:val="es-ES"/>
        </w:rPr>
        <w:t>DE SEGUROS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DE LA REPUBLICA DOMINICANA</w:t>
      </w:r>
    </w:p>
    <w:p w14:paraId="4A7031F4" w14:textId="77777777" w:rsidR="001E4CFD" w:rsidRDefault="006C63E6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P</w:t>
      </w:r>
      <w:r w:rsidR="003E2DB6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RIMAS NETAS COBRADAS DE </w:t>
      </w:r>
      <w:r w:rsidR="0041754F">
        <w:rPr>
          <w:rFonts w:ascii="Times New Roman" w:hAnsi="Times New Roman" w:cs="Times New Roman"/>
          <w:b/>
          <w:i/>
          <w:sz w:val="24"/>
          <w:szCs w:val="24"/>
          <w:lang w:val="es-ES"/>
        </w:rPr>
        <w:t>MARZO</w:t>
      </w:r>
      <w:r w:rsidR="003A60FB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</w:t>
      </w:r>
      <w:r w:rsidR="0053105C">
        <w:rPr>
          <w:rFonts w:ascii="Times New Roman" w:hAnsi="Times New Roman" w:cs="Times New Roman"/>
          <w:b/>
          <w:i/>
          <w:sz w:val="24"/>
          <w:szCs w:val="24"/>
          <w:lang w:val="es-ES"/>
        </w:rPr>
        <w:t>DE 2020</w:t>
      </w:r>
    </w:p>
    <w:p w14:paraId="4D3938AE" w14:textId="77777777" w:rsidR="001E4CF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740394A" w14:textId="77777777" w:rsidR="001E4CFD" w:rsidRPr="00753930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Las Primas Netas </w:t>
      </w:r>
      <w:r w:rsidR="00D14DAD">
        <w:rPr>
          <w:rFonts w:ascii="Times New Roman" w:hAnsi="Times New Roman" w:cs="Times New Roman"/>
          <w:sz w:val="24"/>
          <w:szCs w:val="24"/>
          <w:lang w:val="es-ES"/>
        </w:rPr>
        <w:t xml:space="preserve">Cobradas ascienden en </w:t>
      </w:r>
      <w:r w:rsidR="0041754F">
        <w:rPr>
          <w:rFonts w:ascii="Times New Roman" w:hAnsi="Times New Roman" w:cs="Times New Roman"/>
          <w:sz w:val="24"/>
          <w:szCs w:val="24"/>
          <w:lang w:val="es-ES"/>
        </w:rPr>
        <w:t xml:space="preserve">Marzo </w:t>
      </w:r>
      <w:r w:rsidR="00425804">
        <w:rPr>
          <w:rFonts w:ascii="Times New Roman" w:hAnsi="Times New Roman" w:cs="Times New Roman"/>
          <w:sz w:val="24"/>
          <w:szCs w:val="24"/>
          <w:lang w:val="es-ES"/>
        </w:rPr>
        <w:t>RD$</w:t>
      </w:r>
      <w:r w:rsidR="0041754F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41754F">
        <w:rPr>
          <w:rFonts w:ascii="Times New Roman" w:hAnsi="Times New Roman" w:cs="Times New Roman"/>
          <w:sz w:val="24"/>
          <w:szCs w:val="24"/>
          <w:lang w:val="es-ES"/>
        </w:rPr>
        <w:t>510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41754F">
        <w:rPr>
          <w:rFonts w:ascii="Times New Roman" w:hAnsi="Times New Roman" w:cs="Times New Roman"/>
          <w:sz w:val="24"/>
          <w:szCs w:val="24"/>
          <w:lang w:val="es-DO"/>
        </w:rPr>
        <w:t>261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41754F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747242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41754F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D406A4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millones teniendo un </w:t>
      </w:r>
      <w:r w:rsidR="0041754F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crecimiento absoluto de RD$</w:t>
      </w:r>
      <w:r w:rsidR="0041754F">
        <w:rPr>
          <w:rFonts w:ascii="Times New Roman" w:hAnsi="Times New Roman" w:cs="Times New Roman"/>
          <w:sz w:val="24"/>
          <w:szCs w:val="24"/>
          <w:lang w:val="es-ES"/>
        </w:rPr>
        <w:t>-332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41754F">
        <w:rPr>
          <w:rFonts w:ascii="Times New Roman" w:hAnsi="Times New Roman" w:cs="Times New Roman"/>
          <w:sz w:val="24"/>
          <w:szCs w:val="24"/>
          <w:lang w:val="es-DO"/>
        </w:rPr>
        <w:t>111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747242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41754F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747242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millones y uno relativo de </w:t>
      </w:r>
      <w:r w:rsidR="0041754F">
        <w:rPr>
          <w:rFonts w:ascii="Times New Roman" w:hAnsi="Times New Roman" w:cs="Times New Roman"/>
          <w:sz w:val="24"/>
          <w:szCs w:val="24"/>
          <w:lang w:val="es-ES"/>
        </w:rPr>
        <w:t>-5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747242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41754F">
        <w:rPr>
          <w:rFonts w:ascii="Times New Roman" w:hAnsi="Times New Roman" w:cs="Times New Roman"/>
          <w:sz w:val="24"/>
          <w:szCs w:val="24"/>
          <w:lang w:val="es-ES"/>
        </w:rPr>
        <w:t>8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% en relación al año anterior.</w:t>
      </w:r>
    </w:p>
    <w:p w14:paraId="65E289B2" w14:textId="77777777"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14:paraId="3EC96C3F" w14:textId="77777777" w:rsidR="001E4CFD" w:rsidRPr="001A4959" w:rsidRDefault="00753930" w:rsidP="000A4C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04519A">
        <w:rPr>
          <w:rFonts w:ascii="Times New Roman" w:hAnsi="Times New Roman" w:cs="Times New Roman"/>
          <w:sz w:val="24"/>
          <w:szCs w:val="24"/>
          <w:lang w:val="es-ES"/>
        </w:rPr>
        <w:t>Este mes, en comparación al 201</w:t>
      </w:r>
      <w:r w:rsidR="0053105C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los </w:t>
      </w:r>
      <w:r w:rsidR="00DE466C" w:rsidRPr="0004519A">
        <w:rPr>
          <w:rFonts w:ascii="Times New Roman" w:hAnsi="Times New Roman" w:cs="Times New Roman"/>
          <w:sz w:val="24"/>
          <w:szCs w:val="24"/>
          <w:lang w:val="es-ES"/>
        </w:rPr>
        <w:t>ramos de mayor crecimiento son: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1754F">
        <w:rPr>
          <w:rFonts w:ascii="Times New Roman" w:hAnsi="Times New Roman" w:cs="Times New Roman"/>
          <w:sz w:val="24"/>
          <w:szCs w:val="24"/>
          <w:lang w:val="es-ES"/>
        </w:rPr>
        <w:t>Vida Colectivo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41754F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1754F">
        <w:rPr>
          <w:rFonts w:ascii="Times New Roman" w:hAnsi="Times New Roman" w:cs="Times New Roman"/>
          <w:sz w:val="24"/>
          <w:szCs w:val="24"/>
          <w:lang w:val="es-ES"/>
        </w:rPr>
        <w:t>38</w:t>
      </w:r>
      <w:r w:rsidR="005D1F7B" w:rsidRPr="005D1F7B">
        <w:rPr>
          <w:rFonts w:ascii="Times New Roman" w:hAnsi="Times New Roman" w:cs="Times New Roman"/>
          <w:sz w:val="24"/>
          <w:szCs w:val="24"/>
          <w:lang w:val="es-DO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41754F">
        <w:rPr>
          <w:rFonts w:ascii="Times New Roman" w:hAnsi="Times New Roman" w:cs="Times New Roman"/>
          <w:sz w:val="24"/>
          <w:szCs w:val="24"/>
          <w:lang w:val="es-ES"/>
        </w:rPr>
        <w:t>Incendio y Aliados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1754F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47242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41754F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1C797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41754F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1754F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5D1F7B" w:rsidRPr="0004519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B16A9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1754F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06132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1754F">
        <w:rPr>
          <w:rFonts w:ascii="Times New Roman" w:hAnsi="Times New Roman" w:cs="Times New Roman"/>
          <w:sz w:val="24"/>
          <w:szCs w:val="24"/>
          <w:lang w:val="es-ES"/>
        </w:rPr>
        <w:t>12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0A4C84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>Los ra</w:t>
      </w:r>
      <w:r w:rsidR="006B1973">
        <w:rPr>
          <w:rFonts w:ascii="Times New Roman" w:hAnsi="Times New Roman" w:cs="Times New Roman"/>
          <w:sz w:val="24"/>
          <w:szCs w:val="24"/>
          <w:lang w:val="es-ES"/>
        </w:rPr>
        <w:t>mos de mayor participación son: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1754F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747242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41754F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1754F">
        <w:rPr>
          <w:rFonts w:ascii="Times New Roman" w:hAnsi="Times New Roman" w:cs="Times New Roman"/>
          <w:sz w:val="24"/>
          <w:szCs w:val="24"/>
          <w:lang w:val="es-DO"/>
        </w:rPr>
        <w:t>30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1754F">
        <w:rPr>
          <w:rFonts w:ascii="Times New Roman" w:hAnsi="Times New Roman" w:cs="Times New Roman"/>
          <w:sz w:val="24"/>
          <w:szCs w:val="24"/>
          <w:lang w:val="es-ES"/>
        </w:rPr>
        <w:t>Vehículos de Motor</w:t>
      </w:r>
      <w:r w:rsidR="00992B2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41754F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1754F">
        <w:rPr>
          <w:rFonts w:ascii="Times New Roman" w:hAnsi="Times New Roman" w:cs="Times New Roman"/>
          <w:sz w:val="24"/>
          <w:szCs w:val="24"/>
          <w:lang w:val="es-DO"/>
        </w:rPr>
        <w:t>74</w:t>
      </w:r>
      <w:r w:rsidR="00DD277E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; </w:t>
      </w:r>
      <w:r w:rsidR="0041754F">
        <w:rPr>
          <w:rFonts w:ascii="Times New Roman" w:hAnsi="Times New Roman" w:cs="Times New Roman"/>
          <w:sz w:val="24"/>
          <w:szCs w:val="24"/>
          <w:lang w:val="es-DO"/>
        </w:rPr>
        <w:t>e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41754F">
        <w:rPr>
          <w:rFonts w:ascii="Times New Roman" w:hAnsi="Times New Roman" w:cs="Times New Roman"/>
          <w:sz w:val="24"/>
          <w:szCs w:val="24"/>
          <w:lang w:val="es-DO"/>
        </w:rPr>
        <w:t>Incendio y Aliados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792DB0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41754F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47242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41754F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%. </w:t>
      </w:r>
    </w:p>
    <w:p w14:paraId="504A8D05" w14:textId="77777777" w:rsidR="006B73FB" w:rsidRPr="0019280E" w:rsidRDefault="006B73FB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14:paraId="5710D461" w14:textId="77777777" w:rsidR="001E4CFD" w:rsidRPr="001474EB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El porciento de primas exoneradas de impuestos del mes es de </w:t>
      </w:r>
      <w:r w:rsidR="0041754F">
        <w:rPr>
          <w:rFonts w:ascii="Times New Roman" w:hAnsi="Times New Roman" w:cs="Times New Roman"/>
          <w:sz w:val="24"/>
          <w:szCs w:val="24"/>
          <w:lang w:val="es-ES"/>
        </w:rPr>
        <w:t>41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1754F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747242">
        <w:rPr>
          <w:rFonts w:ascii="Times New Roman" w:hAnsi="Times New Roman" w:cs="Times New Roman"/>
          <w:sz w:val="24"/>
          <w:szCs w:val="24"/>
          <w:lang w:val="es-DO"/>
        </w:rPr>
        <w:t>3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 del total de las Netas Cobradas y suman RD$</w:t>
      </w:r>
      <w:r w:rsidR="003560AC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926B4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41754F">
        <w:rPr>
          <w:rFonts w:ascii="Times New Roman" w:hAnsi="Times New Roman" w:cs="Times New Roman"/>
          <w:sz w:val="24"/>
          <w:szCs w:val="24"/>
          <w:lang w:val="es-ES"/>
        </w:rPr>
        <w:t>266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41754F">
        <w:rPr>
          <w:rFonts w:ascii="Times New Roman" w:hAnsi="Times New Roman" w:cs="Times New Roman"/>
          <w:sz w:val="24"/>
          <w:szCs w:val="24"/>
          <w:lang w:val="es-DO"/>
        </w:rPr>
        <w:t>196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41754F">
        <w:rPr>
          <w:rFonts w:ascii="Times New Roman" w:hAnsi="Times New Roman" w:cs="Times New Roman"/>
          <w:sz w:val="24"/>
          <w:szCs w:val="24"/>
          <w:lang w:val="es-DO"/>
        </w:rPr>
        <w:t>314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millones; los ramos destacados son: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Salud y</w:t>
      </w:r>
      <w:r w:rsidR="006B73FB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Agrícola y Pecuario teniendo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61462">
        <w:rPr>
          <w:rFonts w:ascii="Times New Roman" w:hAnsi="Times New Roman" w:cs="Times New Roman"/>
          <w:sz w:val="24"/>
          <w:szCs w:val="24"/>
          <w:lang w:val="es-ES"/>
        </w:rPr>
        <w:t>99</w:t>
      </w:r>
      <w:r w:rsidR="00E20B5E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61462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41754F">
        <w:rPr>
          <w:rFonts w:ascii="Times New Roman" w:hAnsi="Times New Roman" w:cs="Times New Roman"/>
          <w:sz w:val="24"/>
          <w:szCs w:val="24"/>
          <w:lang w:val="es-DO"/>
        </w:rPr>
        <w:t>7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100.00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2375B3">
        <w:rPr>
          <w:rFonts w:ascii="Times New Roman" w:hAnsi="Times New Roman" w:cs="Times New Roman"/>
          <w:sz w:val="24"/>
          <w:szCs w:val="24"/>
          <w:lang w:val="es-ES"/>
        </w:rPr>
        <w:t>respectivamente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. Las primas 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>exonerada</w:t>
      </w:r>
      <w:r w:rsidR="002C39C8" w:rsidRPr="001474E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no exoneradas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ascienden a RD$</w:t>
      </w:r>
      <w:r w:rsidR="0041754F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41754F">
        <w:rPr>
          <w:rFonts w:ascii="Times New Roman" w:hAnsi="Times New Roman" w:cs="Times New Roman"/>
          <w:sz w:val="24"/>
          <w:szCs w:val="24"/>
          <w:lang w:val="es-DO"/>
        </w:rPr>
        <w:t>510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41754F">
        <w:rPr>
          <w:rFonts w:ascii="Times New Roman" w:hAnsi="Times New Roman" w:cs="Times New Roman"/>
          <w:sz w:val="24"/>
          <w:szCs w:val="24"/>
          <w:lang w:val="es-DO"/>
        </w:rPr>
        <w:t>261,0</w:t>
      </w:r>
      <w:r w:rsidR="00747242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41754F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millones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>y las no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exoneradas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representan un</w:t>
      </w:r>
      <w:r w:rsidR="00E20B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1754F">
        <w:rPr>
          <w:rFonts w:ascii="Times New Roman" w:hAnsi="Times New Roman" w:cs="Times New Roman"/>
          <w:sz w:val="24"/>
          <w:szCs w:val="24"/>
          <w:lang w:val="es-ES"/>
        </w:rPr>
        <w:t>58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1754F">
        <w:rPr>
          <w:rFonts w:ascii="Times New Roman" w:hAnsi="Times New Roman" w:cs="Times New Roman"/>
          <w:sz w:val="24"/>
          <w:szCs w:val="24"/>
          <w:lang w:val="es-DO"/>
        </w:rPr>
        <w:t>87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14:paraId="3BB065BB" w14:textId="77777777"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14:paraId="793B7E43" w14:textId="77777777"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14:paraId="7A67CD8B" w14:textId="77777777" w:rsidR="001E4CFD" w:rsidRPr="003550D4" w:rsidRDefault="001E4CFD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3550D4">
        <w:rPr>
          <w:rFonts w:ascii="Times New Roman" w:hAnsi="Times New Roman" w:cs="Times New Roman"/>
          <w:b/>
          <w:i/>
          <w:sz w:val="24"/>
          <w:szCs w:val="24"/>
          <w:lang w:val="es-ES"/>
        </w:rPr>
        <w:t>PRIMERAS DIEZ COMPAÑIAS DEL MES</w:t>
      </w:r>
    </w:p>
    <w:p w14:paraId="7B453B6A" w14:textId="77777777"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lang w:val="es-ES"/>
        </w:rPr>
      </w:pPr>
    </w:p>
    <w:p w14:paraId="2A053D55" w14:textId="77777777" w:rsidR="000D3E00" w:rsidRPr="000D3E00" w:rsidRDefault="00A52382" w:rsidP="000D3E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52382">
        <w:rPr>
          <w:rFonts w:ascii="Times New Roman" w:hAnsi="Times New Roman" w:cs="Times New Roman"/>
          <w:sz w:val="24"/>
          <w:szCs w:val="24"/>
          <w:lang w:val="es-ES"/>
        </w:rPr>
        <w:t>Seguros Universal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 S.A. alcanza un monto de RD$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331ACB">
        <w:rPr>
          <w:rFonts w:ascii="Times New Roman" w:hAnsi="Times New Roman" w:cs="Times New Roman"/>
          <w:sz w:val="24"/>
          <w:szCs w:val="24"/>
          <w:lang w:val="es-DO"/>
        </w:rPr>
        <w:t>280</w:t>
      </w:r>
      <w:r w:rsidR="007D3A3D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331ACB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F3706B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>millones en primas con un</w:t>
      </w:r>
      <w:r w:rsidR="00543F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crecimiento comparativo de </w:t>
      </w:r>
      <w:r w:rsidR="00331ACB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747242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331ACB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%, lo que representa </w:t>
      </w:r>
      <w:r w:rsidR="005D3E85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331ACB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31ACB">
        <w:rPr>
          <w:rFonts w:ascii="Times New Roman" w:hAnsi="Times New Roman" w:cs="Times New Roman"/>
          <w:sz w:val="24"/>
          <w:szCs w:val="24"/>
          <w:lang w:val="es-ES"/>
        </w:rPr>
        <w:t>23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543F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31ACB">
        <w:rPr>
          <w:rFonts w:ascii="Times New Roman" w:hAnsi="Times New Roman" w:cs="Times New Roman"/>
          <w:sz w:val="24"/>
          <w:szCs w:val="24"/>
          <w:lang w:val="es-ES"/>
        </w:rPr>
        <w:t xml:space="preserve">Humano 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A1463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90C89" w:rsidRPr="00A52382">
        <w:rPr>
          <w:rFonts w:ascii="Times New Roman" w:hAnsi="Times New Roman" w:cs="Times New Roman"/>
          <w:sz w:val="24"/>
          <w:szCs w:val="24"/>
          <w:lang w:val="es-ES"/>
        </w:rPr>
        <w:t>S.A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>.,</w:t>
      </w:r>
      <w:r w:rsidR="00543F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ocupa el segundo puesto con un crecimiento de 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747242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747242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3E2DB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2A6CCA">
        <w:rPr>
          <w:rFonts w:ascii="Times New Roman" w:hAnsi="Times New Roman" w:cs="Times New Roman"/>
          <w:sz w:val="24"/>
          <w:szCs w:val="24"/>
          <w:lang w:val="es-DO"/>
        </w:rPr>
        <w:t>048,4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y participación </w:t>
      </w:r>
      <w:r w:rsidR="00896FA1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2A6CCA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A6CCA">
        <w:rPr>
          <w:rFonts w:ascii="Times New Roman" w:hAnsi="Times New Roman" w:cs="Times New Roman"/>
          <w:sz w:val="24"/>
          <w:szCs w:val="24"/>
          <w:lang w:val="es-DO"/>
        </w:rPr>
        <w:t>03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3E2DB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; 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 xml:space="preserve"> Reservas</w:t>
      </w:r>
      <w:r w:rsidR="003E2DB6" w:rsidRPr="00C57802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reporta RD$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722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2A6CCA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AC596E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2A6CCA">
        <w:rPr>
          <w:rFonts w:ascii="Times New Roman" w:hAnsi="Times New Roman" w:cs="Times New Roman"/>
          <w:sz w:val="24"/>
          <w:szCs w:val="24"/>
          <w:lang w:val="es-DO"/>
        </w:rPr>
        <w:t>de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crece 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-22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86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 en relación al año anterio</w:t>
      </w:r>
      <w:r w:rsidR="00233173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r y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tiene una participación de 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61488">
        <w:rPr>
          <w:rFonts w:ascii="Times New Roman" w:hAnsi="Times New Roman" w:cs="Times New Roman"/>
          <w:sz w:val="24"/>
          <w:szCs w:val="24"/>
          <w:lang w:val="es-ES"/>
        </w:rPr>
        <w:t>12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% teniendo el tercer lugar;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Mapfre BHD</w:t>
      </w:r>
      <w:r w:rsidR="009116F7">
        <w:rPr>
          <w:rFonts w:ascii="Times New Roman" w:hAnsi="Times New Roman" w:cs="Times New Roman"/>
          <w:sz w:val="24"/>
          <w:szCs w:val="24"/>
          <w:lang w:val="es-ES"/>
        </w:rPr>
        <w:t xml:space="preserve"> Seguros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963B0" w:rsidRPr="00C57802">
        <w:rPr>
          <w:rFonts w:ascii="Times New Roman" w:hAnsi="Times New Roman" w:cs="Times New Roman"/>
          <w:sz w:val="24"/>
          <w:szCs w:val="24"/>
          <w:lang w:val="es-ES"/>
        </w:rPr>
        <w:t>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, ocupa el cuarto puesto con un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crecimiento de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A6CCA">
        <w:rPr>
          <w:rFonts w:ascii="Times New Roman" w:hAnsi="Times New Roman" w:cs="Times New Roman"/>
          <w:sz w:val="24"/>
          <w:szCs w:val="24"/>
          <w:lang w:val="es-DO"/>
        </w:rPr>
        <w:t>00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5D3E85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361488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2A6CCA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543FB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361488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D3E85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C77F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61488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eguros</w:t>
      </w:r>
      <w:r w:rsidR="00361488">
        <w:rPr>
          <w:rFonts w:ascii="Times New Roman" w:hAnsi="Times New Roman" w:cs="Times New Roman"/>
          <w:sz w:val="24"/>
          <w:szCs w:val="24"/>
          <w:lang w:val="es-ES"/>
        </w:rPr>
        <w:t xml:space="preserve"> Sura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está en el quinto lugar con un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64</w:t>
      </w:r>
      <w:r w:rsidR="008F69EA" w:rsidRPr="00C57802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 alcanzando un total de RD$</w:t>
      </w:r>
      <w:r w:rsidR="005D3E85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361488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C77F6C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361488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2A6CCA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7F2AE5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de participación.</w:t>
      </w:r>
    </w:p>
    <w:p w14:paraId="260EA80B" w14:textId="77777777" w:rsidR="00C0721E" w:rsidRDefault="00C0721E" w:rsidP="00554C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B517063" w14:textId="77777777" w:rsidR="001E4CFD" w:rsidRPr="00C57802" w:rsidRDefault="00361488" w:rsidP="00554C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La Colonial de </w:t>
      </w:r>
      <w:r w:rsidR="008A2B6F" w:rsidRPr="00613338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 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sexto lugar, su monto es RD$</w:t>
      </w:r>
      <w:r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42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2A6CCA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DC0518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con un 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-25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60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y participación 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6</w:t>
      </w:r>
      <w:r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A6CCA">
        <w:rPr>
          <w:rFonts w:ascii="Times New Roman" w:hAnsi="Times New Roman" w:cs="Times New Roman"/>
          <w:sz w:val="24"/>
          <w:szCs w:val="24"/>
          <w:lang w:val="es-DO"/>
        </w:rPr>
        <w:t>22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 xml:space="preserve">Seguros </w:t>
      </w:r>
      <w:proofErr w:type="spellStart"/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>Worldwide</w:t>
      </w:r>
      <w:proofErr w:type="spellEnd"/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séptimo p</w:t>
      </w:r>
      <w:r w:rsidR="00095C6B" w:rsidRPr="00C57802">
        <w:rPr>
          <w:rFonts w:ascii="Times New Roman" w:hAnsi="Times New Roman" w:cs="Times New Roman"/>
          <w:sz w:val="24"/>
          <w:szCs w:val="24"/>
          <w:lang w:val="es-ES"/>
        </w:rPr>
        <w:t>ues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o, tiene un 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-</w:t>
      </w:r>
      <w:r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A6CCA">
        <w:rPr>
          <w:rFonts w:ascii="Times New Roman" w:hAnsi="Times New Roman" w:cs="Times New Roman"/>
          <w:sz w:val="24"/>
          <w:szCs w:val="24"/>
          <w:lang w:val="es-DO"/>
        </w:rPr>
        <w:t>42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primas RD$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184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2A6CCA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9D6AE5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A6CCA">
        <w:rPr>
          <w:rFonts w:ascii="Times New Roman" w:hAnsi="Times New Roman" w:cs="Times New Roman"/>
          <w:sz w:val="24"/>
          <w:szCs w:val="24"/>
          <w:lang w:val="es-DO"/>
        </w:rPr>
        <w:t>35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51D78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 xml:space="preserve"> Crecer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ocupa el octavo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lugar, tiene un crecimiento de 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17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A6CCA">
        <w:rPr>
          <w:rFonts w:ascii="Times New Roman" w:hAnsi="Times New Roman" w:cs="Times New Roman"/>
          <w:sz w:val="24"/>
          <w:szCs w:val="24"/>
          <w:lang w:val="es-DO"/>
        </w:rPr>
        <w:t>71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cuyo monto es RD$</w:t>
      </w:r>
      <w:r w:rsidR="00A54DD1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335AAF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2A6CCA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2A6CCA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participación de 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2.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48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 xml:space="preserve">General de 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Seguros S.A., en el noveno puesto, tiene un crecimiento de 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%, un monto en primas de RD$1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25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y participación 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2</w:t>
      </w:r>
      <w:r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DC051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 xml:space="preserve">La Monumental de 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ocupa el décimo lugar, con un monto de RD$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74</w:t>
      </w:r>
      <w:r w:rsidR="00347D1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2A6CCA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obtiene un 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crecimiento de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-23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A6CCA">
        <w:rPr>
          <w:rFonts w:ascii="Times New Roman" w:hAnsi="Times New Roman" w:cs="Times New Roman"/>
          <w:sz w:val="24"/>
          <w:szCs w:val="24"/>
          <w:lang w:val="es-DO"/>
        </w:rPr>
        <w:t>30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que representa el 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3</w:t>
      </w:r>
      <w:r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del mercado. 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Estas diez compañías controlan el </w:t>
      </w:r>
      <w:r w:rsidR="00335AAF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2A6CCA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A6CCA">
        <w:rPr>
          <w:rFonts w:ascii="Times New Roman" w:hAnsi="Times New Roman" w:cs="Times New Roman"/>
          <w:sz w:val="24"/>
          <w:szCs w:val="24"/>
          <w:lang w:val="es-DO"/>
        </w:rPr>
        <w:t>21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% del mercado de las primas netas cobradas del mercado asegurador dominicano del mes. </w:t>
      </w:r>
    </w:p>
    <w:p w14:paraId="1E5136E5" w14:textId="77777777"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CB3BA1F" w14:textId="77777777" w:rsidR="00F63206" w:rsidRDefault="00F63206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ento n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 xml:space="preserve">otable en sus primas son: 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Midas Seguros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 xml:space="preserve">, S.A., 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507</w:t>
      </w:r>
      <w:r w:rsidR="002C1364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F2477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361488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>%,</w:t>
      </w:r>
      <w:r w:rsidR="0022151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F2477">
        <w:rPr>
          <w:rFonts w:ascii="Times New Roman" w:hAnsi="Times New Roman" w:cs="Times New Roman"/>
          <w:sz w:val="24"/>
          <w:szCs w:val="24"/>
          <w:lang w:val="es-ES"/>
        </w:rPr>
        <w:t>Aseguradora Agropecuaria Dominicana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S.A, </w:t>
      </w:r>
      <w:r w:rsidR="008F2477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88369C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8F2477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F2477">
        <w:rPr>
          <w:rFonts w:ascii="Times New Roman" w:hAnsi="Times New Roman" w:cs="Times New Roman"/>
          <w:sz w:val="24"/>
          <w:szCs w:val="24"/>
          <w:lang w:val="es-DO"/>
        </w:rPr>
        <w:t>71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y </w:t>
      </w:r>
      <w:r w:rsidR="0088369C">
        <w:rPr>
          <w:rFonts w:ascii="Times New Roman" w:hAnsi="Times New Roman" w:cs="Times New Roman"/>
          <w:sz w:val="24"/>
          <w:szCs w:val="24"/>
          <w:lang w:val="es-DO"/>
        </w:rPr>
        <w:t>B</w:t>
      </w:r>
      <w:r w:rsidR="008F2477">
        <w:rPr>
          <w:rFonts w:ascii="Times New Roman" w:hAnsi="Times New Roman" w:cs="Times New Roman"/>
          <w:sz w:val="24"/>
          <w:szCs w:val="24"/>
          <w:lang w:val="es-DO"/>
        </w:rPr>
        <w:t>MI</w:t>
      </w:r>
      <w:r w:rsidR="0088369C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8F2477">
        <w:rPr>
          <w:rFonts w:ascii="Times New Roman" w:hAnsi="Times New Roman" w:cs="Times New Roman"/>
          <w:sz w:val="24"/>
          <w:szCs w:val="24"/>
          <w:lang w:val="es-DO"/>
        </w:rPr>
        <w:t>Compañía de Seguros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, S. A.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8F2477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88369C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F2477">
        <w:rPr>
          <w:rFonts w:ascii="Times New Roman" w:hAnsi="Times New Roman" w:cs="Times New Roman"/>
          <w:sz w:val="24"/>
          <w:szCs w:val="24"/>
          <w:lang w:val="es-DO"/>
        </w:rPr>
        <w:t>19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14:paraId="05F80351" w14:textId="77777777" w:rsidR="007A7348" w:rsidRDefault="007A7348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14:paraId="16A3FBEA" w14:textId="77777777" w:rsidR="007A7348" w:rsidRDefault="007A7348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14:paraId="2C041068" w14:textId="77777777" w:rsidR="007A7348" w:rsidRPr="002C1364" w:rsidRDefault="007A7348" w:rsidP="007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vanish/>
          <w:sz w:val="24"/>
          <w:szCs w:val="24"/>
          <w:lang w:val="es-ES"/>
          <w:specVanish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CONSOLIDADO FEBRERO 2020</w:t>
      </w:r>
    </w:p>
    <w:p w14:paraId="32F63BCD" w14:textId="77777777" w:rsidR="007A7348" w:rsidRPr="009D75A9" w:rsidRDefault="007A7348" w:rsidP="007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14:paraId="2B60EF08" w14:textId="77777777" w:rsidR="007A7348" w:rsidRDefault="007A7348" w:rsidP="007A73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el consolidado, las Primas Netas Cobrad</w:t>
      </w:r>
      <w:r>
        <w:rPr>
          <w:rFonts w:ascii="Times New Roman" w:hAnsi="Times New Roman" w:cs="Times New Roman"/>
          <w:sz w:val="24"/>
          <w:szCs w:val="24"/>
          <w:lang w:val="es-ES"/>
        </w:rPr>
        <w:t>as ascienden a RD$1</w:t>
      </w:r>
      <w:r w:rsidR="008F2477">
        <w:rPr>
          <w:rFonts w:ascii="Times New Roman" w:hAnsi="Times New Roman" w:cs="Times New Roman"/>
          <w:sz w:val="24"/>
          <w:szCs w:val="24"/>
          <w:lang w:val="es-ES"/>
        </w:rPr>
        <w:t>7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8F2477">
        <w:rPr>
          <w:rFonts w:ascii="Times New Roman" w:hAnsi="Times New Roman" w:cs="Times New Roman"/>
          <w:sz w:val="24"/>
          <w:szCs w:val="24"/>
          <w:lang w:val="es-DO"/>
        </w:rPr>
        <w:t>0</w:t>
      </w:r>
      <w:r>
        <w:rPr>
          <w:rFonts w:ascii="Times New Roman" w:hAnsi="Times New Roman" w:cs="Times New Roman"/>
          <w:sz w:val="24"/>
          <w:szCs w:val="24"/>
          <w:lang w:val="es-DO"/>
        </w:rPr>
        <w:t>4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8F2477">
        <w:rPr>
          <w:rFonts w:ascii="Times New Roman" w:hAnsi="Times New Roman" w:cs="Times New Roman"/>
          <w:sz w:val="24"/>
          <w:szCs w:val="24"/>
          <w:lang w:val="es-DO"/>
        </w:rPr>
        <w:t>400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8F2477">
        <w:rPr>
          <w:rFonts w:ascii="Times New Roman" w:hAnsi="Times New Roman" w:cs="Times New Roman"/>
          <w:sz w:val="24"/>
          <w:szCs w:val="24"/>
          <w:lang w:val="es-DO"/>
        </w:rPr>
        <w:t>92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millones teniendo un increme</w:t>
      </w:r>
      <w:r>
        <w:rPr>
          <w:rFonts w:ascii="Times New Roman" w:hAnsi="Times New Roman" w:cs="Times New Roman"/>
          <w:sz w:val="24"/>
          <w:szCs w:val="24"/>
          <w:lang w:val="es-ES"/>
        </w:rPr>
        <w:t>nto absoluto de RD$1,</w:t>
      </w:r>
      <w:r w:rsidR="008F2477">
        <w:rPr>
          <w:rFonts w:ascii="Times New Roman" w:hAnsi="Times New Roman" w:cs="Times New Roman"/>
          <w:sz w:val="24"/>
          <w:szCs w:val="24"/>
          <w:lang w:val="es-ES"/>
        </w:rPr>
        <w:t>393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8F2477">
        <w:rPr>
          <w:rFonts w:ascii="Times New Roman" w:hAnsi="Times New Roman" w:cs="Times New Roman"/>
          <w:sz w:val="24"/>
          <w:szCs w:val="24"/>
          <w:lang w:val="es-DO"/>
        </w:rPr>
        <w:t>030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8F2477">
        <w:rPr>
          <w:rFonts w:ascii="Times New Roman" w:hAnsi="Times New Roman" w:cs="Times New Roman"/>
          <w:sz w:val="24"/>
          <w:szCs w:val="24"/>
          <w:lang w:val="es-DO"/>
        </w:rPr>
        <w:t>930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y uno relativo de </w:t>
      </w:r>
      <w:r w:rsidR="008F2477">
        <w:rPr>
          <w:rFonts w:ascii="Times New Roman" w:hAnsi="Times New Roman" w:cs="Times New Roman"/>
          <w:sz w:val="24"/>
          <w:szCs w:val="24"/>
          <w:lang w:val="es-ES"/>
        </w:rPr>
        <w:t>8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F2477">
        <w:rPr>
          <w:rFonts w:ascii="Times New Roman" w:hAnsi="Times New Roman" w:cs="Times New Roman"/>
          <w:sz w:val="24"/>
          <w:szCs w:val="24"/>
          <w:lang w:val="es-DO"/>
        </w:rPr>
        <w:t>44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 Los ramos de mayor crecimiento en relación al año anterior s</w:t>
      </w:r>
      <w:r>
        <w:rPr>
          <w:rFonts w:ascii="Times New Roman" w:hAnsi="Times New Roman" w:cs="Times New Roman"/>
          <w:sz w:val="24"/>
          <w:szCs w:val="24"/>
          <w:lang w:val="es-ES"/>
        </w:rPr>
        <w:t>on: Agrícola y Pecuario, 1</w:t>
      </w:r>
      <w:r w:rsidR="008F2477">
        <w:rPr>
          <w:rFonts w:ascii="Times New Roman" w:hAnsi="Times New Roman" w:cs="Times New Roman"/>
          <w:sz w:val="24"/>
          <w:szCs w:val="24"/>
          <w:lang w:val="es-ES"/>
        </w:rPr>
        <w:t>4</w:t>
      </w:r>
      <w:r>
        <w:rPr>
          <w:rFonts w:ascii="Times New Roman" w:hAnsi="Times New Roman" w:cs="Times New Roman"/>
          <w:sz w:val="24"/>
          <w:szCs w:val="24"/>
          <w:lang w:val="es-ES"/>
        </w:rPr>
        <w:t>5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F2477">
        <w:rPr>
          <w:rFonts w:ascii="Times New Roman" w:hAnsi="Times New Roman" w:cs="Times New Roman"/>
          <w:sz w:val="24"/>
          <w:szCs w:val="24"/>
          <w:lang w:val="es-DO"/>
        </w:rPr>
        <w:t>00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</w:t>
      </w:r>
      <w:r>
        <w:rPr>
          <w:rFonts w:ascii="Times New Roman" w:hAnsi="Times New Roman" w:cs="Times New Roman"/>
          <w:sz w:val="24"/>
          <w:szCs w:val="24"/>
          <w:lang w:val="es-ES"/>
        </w:rPr>
        <w:t>;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F2477"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F2477">
        <w:rPr>
          <w:rFonts w:ascii="Times New Roman" w:hAnsi="Times New Roman" w:cs="Times New Roman"/>
          <w:sz w:val="24"/>
          <w:szCs w:val="24"/>
          <w:lang w:val="es-ES"/>
        </w:rPr>
        <w:t>Incendio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y A</w:t>
      </w:r>
      <w:r w:rsidR="008F2477">
        <w:rPr>
          <w:rFonts w:ascii="Times New Roman" w:hAnsi="Times New Roman" w:cs="Times New Roman"/>
          <w:sz w:val="24"/>
          <w:szCs w:val="24"/>
          <w:lang w:val="es-ES"/>
        </w:rPr>
        <w:t>liado</w:t>
      </w:r>
      <w:r>
        <w:rPr>
          <w:rFonts w:ascii="Times New Roman" w:hAnsi="Times New Roman" w:cs="Times New Roman"/>
          <w:sz w:val="24"/>
          <w:szCs w:val="24"/>
          <w:lang w:val="es-ES"/>
        </w:rPr>
        <w:t>s,</w:t>
      </w:r>
      <w:r w:rsidR="008F2477">
        <w:rPr>
          <w:rFonts w:ascii="Times New Roman" w:hAnsi="Times New Roman" w:cs="Times New Roman"/>
          <w:sz w:val="24"/>
          <w:szCs w:val="24"/>
          <w:lang w:val="es-ES"/>
        </w:rPr>
        <w:t>29</w:t>
      </w:r>
      <w:r>
        <w:rPr>
          <w:rFonts w:ascii="Times New Roman" w:hAnsi="Times New Roman" w:cs="Times New Roman"/>
          <w:sz w:val="24"/>
          <w:szCs w:val="24"/>
          <w:lang w:val="es-ES"/>
        </w:rPr>
        <w:t>.0</w:t>
      </w:r>
      <w:r w:rsidR="008F2477">
        <w:rPr>
          <w:rFonts w:ascii="Times New Roman" w:hAnsi="Times New Roman" w:cs="Times New Roman"/>
          <w:sz w:val="24"/>
          <w:szCs w:val="24"/>
          <w:lang w:val="es-ES"/>
        </w:rPr>
        <w:t>1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%.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Los ramos de mayor participación son: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Incendio y Aliados </w:t>
      </w:r>
      <w:r w:rsidR="008F2477">
        <w:rPr>
          <w:rFonts w:ascii="Times New Roman" w:hAnsi="Times New Roman" w:cs="Times New Roman"/>
          <w:sz w:val="24"/>
          <w:szCs w:val="24"/>
          <w:lang w:val="es-DO"/>
        </w:rPr>
        <w:t>26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F2477">
        <w:rPr>
          <w:rFonts w:ascii="Times New Roman" w:hAnsi="Times New Roman" w:cs="Times New Roman"/>
          <w:sz w:val="24"/>
          <w:szCs w:val="24"/>
          <w:lang w:val="es-DO"/>
        </w:rPr>
        <w:t>6</w:t>
      </w:r>
      <w:r>
        <w:rPr>
          <w:rFonts w:ascii="Times New Roman" w:hAnsi="Times New Roman" w:cs="Times New Roman"/>
          <w:sz w:val="24"/>
          <w:szCs w:val="24"/>
          <w:lang w:val="es-DO"/>
        </w:rPr>
        <w:t>6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% y Salud </w:t>
      </w:r>
      <w:r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8F2477">
        <w:rPr>
          <w:rFonts w:ascii="Times New Roman" w:hAnsi="Times New Roman" w:cs="Times New Roman"/>
          <w:sz w:val="24"/>
          <w:szCs w:val="24"/>
          <w:lang w:val="es-DO"/>
        </w:rPr>
        <w:t>5</w:t>
      </w:r>
      <w:r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F2477">
        <w:rPr>
          <w:rFonts w:ascii="Times New Roman" w:hAnsi="Times New Roman" w:cs="Times New Roman"/>
          <w:sz w:val="24"/>
          <w:szCs w:val="24"/>
          <w:lang w:val="es-DO"/>
        </w:rPr>
        <w:t>60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14:paraId="40BECB4A" w14:textId="77777777" w:rsidR="007A7348" w:rsidRDefault="007A7348" w:rsidP="007A73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289B75D" w14:textId="77777777" w:rsidR="007A7348" w:rsidRPr="001A4959" w:rsidRDefault="007A7348" w:rsidP="007A73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</w:t>
      </w:r>
      <w:r>
        <w:rPr>
          <w:rFonts w:ascii="Times New Roman" w:hAnsi="Times New Roman" w:cs="Times New Roman"/>
          <w:sz w:val="24"/>
          <w:szCs w:val="24"/>
          <w:lang w:val="es-ES"/>
        </w:rPr>
        <w:t>ento notable en sus primas son: Aseguradora Agropecuaria Dominicana, S.A., 1</w:t>
      </w:r>
      <w:r w:rsidR="008F2477">
        <w:rPr>
          <w:rFonts w:ascii="Times New Roman" w:hAnsi="Times New Roman" w:cs="Times New Roman"/>
          <w:sz w:val="24"/>
          <w:szCs w:val="24"/>
          <w:lang w:val="es-ES"/>
        </w:rPr>
        <w:t>39</w:t>
      </w:r>
      <w:r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F2477">
        <w:rPr>
          <w:rFonts w:ascii="Times New Roman" w:hAnsi="Times New Roman" w:cs="Times New Roman"/>
          <w:sz w:val="24"/>
          <w:szCs w:val="24"/>
          <w:lang w:val="es-DO"/>
        </w:rPr>
        <w:t>24</w:t>
      </w:r>
      <w:r>
        <w:rPr>
          <w:rFonts w:ascii="Times New Roman" w:hAnsi="Times New Roman" w:cs="Times New Roman"/>
          <w:sz w:val="24"/>
          <w:szCs w:val="24"/>
          <w:lang w:val="es-ES"/>
        </w:rPr>
        <w:t>%, M</w:t>
      </w:r>
      <w:r w:rsidR="008F2477">
        <w:rPr>
          <w:rFonts w:ascii="Times New Roman" w:hAnsi="Times New Roman" w:cs="Times New Roman"/>
          <w:sz w:val="24"/>
          <w:szCs w:val="24"/>
          <w:lang w:val="es-ES"/>
        </w:rPr>
        <w:t>idas Seguros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S.A, </w:t>
      </w:r>
      <w:r w:rsidR="008F2477">
        <w:rPr>
          <w:rFonts w:ascii="Times New Roman" w:hAnsi="Times New Roman" w:cs="Times New Roman"/>
          <w:sz w:val="24"/>
          <w:szCs w:val="24"/>
          <w:lang w:val="es-ES"/>
        </w:rPr>
        <w:t>8</w:t>
      </w:r>
      <w:r>
        <w:rPr>
          <w:rFonts w:ascii="Times New Roman" w:hAnsi="Times New Roman" w:cs="Times New Roman"/>
          <w:sz w:val="24"/>
          <w:szCs w:val="24"/>
          <w:lang w:val="es-ES"/>
        </w:rPr>
        <w:t>6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F2477">
        <w:rPr>
          <w:rFonts w:ascii="Times New Roman" w:hAnsi="Times New Roman" w:cs="Times New Roman"/>
          <w:sz w:val="24"/>
          <w:szCs w:val="24"/>
          <w:lang w:val="es-DO"/>
        </w:rPr>
        <w:t>60</w:t>
      </w:r>
      <w:r w:rsidR="00067A2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067A20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067A20">
        <w:rPr>
          <w:rFonts w:ascii="Times New Roman" w:hAnsi="Times New Roman" w:cs="Times New Roman"/>
          <w:sz w:val="24"/>
          <w:szCs w:val="24"/>
          <w:lang w:val="es-DO"/>
        </w:rPr>
        <w:t>y</w:t>
      </w:r>
      <w:r w:rsidR="00870998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870998">
        <w:rPr>
          <w:rFonts w:ascii="Times New Roman" w:hAnsi="Times New Roman" w:cs="Times New Roman"/>
          <w:sz w:val="24"/>
          <w:szCs w:val="24"/>
          <w:lang w:val="es-DO"/>
        </w:rPr>
        <w:t>Seguros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8F2477">
        <w:rPr>
          <w:rFonts w:ascii="Times New Roman" w:hAnsi="Times New Roman" w:cs="Times New Roman"/>
          <w:sz w:val="24"/>
          <w:szCs w:val="24"/>
          <w:lang w:val="es-DO"/>
        </w:rPr>
        <w:t>Ademi</w:t>
      </w:r>
      <w:r>
        <w:rPr>
          <w:rFonts w:ascii="Times New Roman" w:hAnsi="Times New Roman" w:cs="Times New Roman"/>
          <w:sz w:val="24"/>
          <w:szCs w:val="24"/>
          <w:lang w:val="es-DO"/>
        </w:rPr>
        <w:t>, S. A.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8F2477">
        <w:rPr>
          <w:rFonts w:ascii="Times New Roman" w:hAnsi="Times New Roman" w:cs="Times New Roman"/>
          <w:sz w:val="24"/>
          <w:szCs w:val="24"/>
          <w:lang w:val="es-DO"/>
        </w:rPr>
        <w:t>33</w:t>
      </w:r>
      <w:r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F2477">
        <w:rPr>
          <w:rFonts w:ascii="Times New Roman" w:hAnsi="Times New Roman" w:cs="Times New Roman"/>
          <w:sz w:val="24"/>
          <w:szCs w:val="24"/>
          <w:lang w:val="es-DO"/>
        </w:rPr>
        <w:t>08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14:paraId="284C50B0" w14:textId="77777777" w:rsidR="007A7348" w:rsidRPr="001A4959" w:rsidRDefault="007A7348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DO"/>
        </w:rPr>
      </w:pPr>
    </w:p>
    <w:p w14:paraId="12C04AFA" w14:textId="77777777"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4238BD">
        <w:rPr>
          <w:rFonts w:ascii="Times New Roman" w:hAnsi="Times New Roman" w:cs="Times New Roman"/>
          <w:color w:val="FF0000"/>
          <w:sz w:val="24"/>
          <w:szCs w:val="24"/>
          <w:lang w:val="es-ES"/>
        </w:rPr>
        <w:tab/>
      </w:r>
    </w:p>
    <w:p w14:paraId="760926E5" w14:textId="77777777" w:rsidR="001F0EF3" w:rsidRPr="0019280E" w:rsidRDefault="001F0EF3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14:paraId="59873F6D" w14:textId="50A35FE3" w:rsidR="00CA0552" w:rsidRPr="001E4CFD" w:rsidRDefault="00CA0552">
      <w:pPr>
        <w:rPr>
          <w:lang w:val="es-DO"/>
        </w:rPr>
      </w:pPr>
      <w:bookmarkStart w:id="0" w:name="_GoBack"/>
      <w:bookmarkEnd w:id="0"/>
    </w:p>
    <w:sectPr w:rsidR="00CA0552" w:rsidRPr="001E4CFD" w:rsidSect="00CA05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es-ES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FD"/>
    <w:rsid w:val="00006D4E"/>
    <w:rsid w:val="0001431E"/>
    <w:rsid w:val="00021EE1"/>
    <w:rsid w:val="0004519A"/>
    <w:rsid w:val="00060A5C"/>
    <w:rsid w:val="0006132A"/>
    <w:rsid w:val="00067A20"/>
    <w:rsid w:val="00080BAB"/>
    <w:rsid w:val="000902F7"/>
    <w:rsid w:val="00093ECC"/>
    <w:rsid w:val="00095C6B"/>
    <w:rsid w:val="000A4C84"/>
    <w:rsid w:val="000C3712"/>
    <w:rsid w:val="000D3E00"/>
    <w:rsid w:val="000F0B94"/>
    <w:rsid w:val="00100FBB"/>
    <w:rsid w:val="00117796"/>
    <w:rsid w:val="00125446"/>
    <w:rsid w:val="00125A4F"/>
    <w:rsid w:val="001474EB"/>
    <w:rsid w:val="00166B5E"/>
    <w:rsid w:val="00173B09"/>
    <w:rsid w:val="0019280E"/>
    <w:rsid w:val="001A3BB2"/>
    <w:rsid w:val="001A4959"/>
    <w:rsid w:val="001C7970"/>
    <w:rsid w:val="001D07BE"/>
    <w:rsid w:val="001D7F0D"/>
    <w:rsid w:val="001E229C"/>
    <w:rsid w:val="001E4CFD"/>
    <w:rsid w:val="001F0EF3"/>
    <w:rsid w:val="002008CC"/>
    <w:rsid w:val="0020657E"/>
    <w:rsid w:val="0022151F"/>
    <w:rsid w:val="00233173"/>
    <w:rsid w:val="002375B3"/>
    <w:rsid w:val="002427E0"/>
    <w:rsid w:val="002460C9"/>
    <w:rsid w:val="00246C36"/>
    <w:rsid w:val="00255232"/>
    <w:rsid w:val="00264EE0"/>
    <w:rsid w:val="00274650"/>
    <w:rsid w:val="002A2DE5"/>
    <w:rsid w:val="002A6CCA"/>
    <w:rsid w:val="002B2E4F"/>
    <w:rsid w:val="002C1364"/>
    <w:rsid w:val="002C39C8"/>
    <w:rsid w:val="002E4B35"/>
    <w:rsid w:val="002F1CF3"/>
    <w:rsid w:val="002F593A"/>
    <w:rsid w:val="00312138"/>
    <w:rsid w:val="00322ED9"/>
    <w:rsid w:val="00331ACB"/>
    <w:rsid w:val="00334F60"/>
    <w:rsid w:val="00335AAF"/>
    <w:rsid w:val="00347D16"/>
    <w:rsid w:val="003550D4"/>
    <w:rsid w:val="003560AC"/>
    <w:rsid w:val="00357692"/>
    <w:rsid w:val="00361488"/>
    <w:rsid w:val="00372408"/>
    <w:rsid w:val="003A14E8"/>
    <w:rsid w:val="003A2ACD"/>
    <w:rsid w:val="003A3198"/>
    <w:rsid w:val="003A60FB"/>
    <w:rsid w:val="003B4B55"/>
    <w:rsid w:val="003B6948"/>
    <w:rsid w:val="003E2DB6"/>
    <w:rsid w:val="0040625D"/>
    <w:rsid w:val="00416FB2"/>
    <w:rsid w:val="0041754F"/>
    <w:rsid w:val="004216AA"/>
    <w:rsid w:val="004238BD"/>
    <w:rsid w:val="00425804"/>
    <w:rsid w:val="00427975"/>
    <w:rsid w:val="00440286"/>
    <w:rsid w:val="0045283C"/>
    <w:rsid w:val="00460D6F"/>
    <w:rsid w:val="00471D8D"/>
    <w:rsid w:val="00477D7D"/>
    <w:rsid w:val="00490830"/>
    <w:rsid w:val="004D680E"/>
    <w:rsid w:val="004E4ACC"/>
    <w:rsid w:val="004E7626"/>
    <w:rsid w:val="0052383E"/>
    <w:rsid w:val="00525607"/>
    <w:rsid w:val="0053105C"/>
    <w:rsid w:val="00537ACC"/>
    <w:rsid w:val="00543FBA"/>
    <w:rsid w:val="00551D78"/>
    <w:rsid w:val="00554C3D"/>
    <w:rsid w:val="00560234"/>
    <w:rsid w:val="005661F2"/>
    <w:rsid w:val="00574724"/>
    <w:rsid w:val="005A54AF"/>
    <w:rsid w:val="005A6A2B"/>
    <w:rsid w:val="005C22EB"/>
    <w:rsid w:val="005D1F7B"/>
    <w:rsid w:val="005D3E85"/>
    <w:rsid w:val="005E0687"/>
    <w:rsid w:val="005F4FF7"/>
    <w:rsid w:val="005F57BF"/>
    <w:rsid w:val="00613088"/>
    <w:rsid w:val="0061351A"/>
    <w:rsid w:val="00631572"/>
    <w:rsid w:val="0067719F"/>
    <w:rsid w:val="00680AE2"/>
    <w:rsid w:val="006850EA"/>
    <w:rsid w:val="00690C89"/>
    <w:rsid w:val="006B1973"/>
    <w:rsid w:val="006B73FB"/>
    <w:rsid w:val="006C63E6"/>
    <w:rsid w:val="006D53C2"/>
    <w:rsid w:val="006F1F9B"/>
    <w:rsid w:val="00704DA2"/>
    <w:rsid w:val="00707EBF"/>
    <w:rsid w:val="00722FC0"/>
    <w:rsid w:val="007251C9"/>
    <w:rsid w:val="00732888"/>
    <w:rsid w:val="00747242"/>
    <w:rsid w:val="00753930"/>
    <w:rsid w:val="00756D3D"/>
    <w:rsid w:val="00757C82"/>
    <w:rsid w:val="00761462"/>
    <w:rsid w:val="007737C7"/>
    <w:rsid w:val="007831FF"/>
    <w:rsid w:val="00786562"/>
    <w:rsid w:val="007876E4"/>
    <w:rsid w:val="00792DB0"/>
    <w:rsid w:val="0079645E"/>
    <w:rsid w:val="007975BE"/>
    <w:rsid w:val="007A03F8"/>
    <w:rsid w:val="007A2CF5"/>
    <w:rsid w:val="007A7348"/>
    <w:rsid w:val="007B4AC5"/>
    <w:rsid w:val="007B5F59"/>
    <w:rsid w:val="007C15E1"/>
    <w:rsid w:val="007D0F31"/>
    <w:rsid w:val="007D3A3D"/>
    <w:rsid w:val="007F2063"/>
    <w:rsid w:val="007F2AE5"/>
    <w:rsid w:val="007F43B2"/>
    <w:rsid w:val="00800B09"/>
    <w:rsid w:val="00817B96"/>
    <w:rsid w:val="008331BB"/>
    <w:rsid w:val="00841469"/>
    <w:rsid w:val="00841CC5"/>
    <w:rsid w:val="00855CDA"/>
    <w:rsid w:val="00870998"/>
    <w:rsid w:val="0087288F"/>
    <w:rsid w:val="0088369C"/>
    <w:rsid w:val="0089140D"/>
    <w:rsid w:val="00896FA1"/>
    <w:rsid w:val="008A2B6F"/>
    <w:rsid w:val="008A7904"/>
    <w:rsid w:val="008B0656"/>
    <w:rsid w:val="008C2EDD"/>
    <w:rsid w:val="008C3835"/>
    <w:rsid w:val="008D22E1"/>
    <w:rsid w:val="008D4DC6"/>
    <w:rsid w:val="008D5DC5"/>
    <w:rsid w:val="008D61F3"/>
    <w:rsid w:val="008F2477"/>
    <w:rsid w:val="008F69EA"/>
    <w:rsid w:val="009116F7"/>
    <w:rsid w:val="00912A66"/>
    <w:rsid w:val="00926B46"/>
    <w:rsid w:val="00927046"/>
    <w:rsid w:val="009279E9"/>
    <w:rsid w:val="00934A59"/>
    <w:rsid w:val="00943AB1"/>
    <w:rsid w:val="00976E3B"/>
    <w:rsid w:val="0098616C"/>
    <w:rsid w:val="00992B2D"/>
    <w:rsid w:val="009963B0"/>
    <w:rsid w:val="009C50F1"/>
    <w:rsid w:val="009D3216"/>
    <w:rsid w:val="009D6AE5"/>
    <w:rsid w:val="009D71E3"/>
    <w:rsid w:val="009D75A9"/>
    <w:rsid w:val="00A1162F"/>
    <w:rsid w:val="00A11DB0"/>
    <w:rsid w:val="00A14633"/>
    <w:rsid w:val="00A244C6"/>
    <w:rsid w:val="00A36566"/>
    <w:rsid w:val="00A52382"/>
    <w:rsid w:val="00A54DD1"/>
    <w:rsid w:val="00A719DE"/>
    <w:rsid w:val="00A83BD0"/>
    <w:rsid w:val="00A83C85"/>
    <w:rsid w:val="00A90B02"/>
    <w:rsid w:val="00A95762"/>
    <w:rsid w:val="00AA163F"/>
    <w:rsid w:val="00AB0C62"/>
    <w:rsid w:val="00AC596E"/>
    <w:rsid w:val="00AE4803"/>
    <w:rsid w:val="00AF0223"/>
    <w:rsid w:val="00AF6A26"/>
    <w:rsid w:val="00B1008B"/>
    <w:rsid w:val="00B16A9F"/>
    <w:rsid w:val="00B35B16"/>
    <w:rsid w:val="00B44C5C"/>
    <w:rsid w:val="00B61509"/>
    <w:rsid w:val="00B86E15"/>
    <w:rsid w:val="00BC2A4C"/>
    <w:rsid w:val="00BC349A"/>
    <w:rsid w:val="00BC5FE0"/>
    <w:rsid w:val="00BC6514"/>
    <w:rsid w:val="00BD247A"/>
    <w:rsid w:val="00C00459"/>
    <w:rsid w:val="00C01AB5"/>
    <w:rsid w:val="00C038BC"/>
    <w:rsid w:val="00C039FA"/>
    <w:rsid w:val="00C054C6"/>
    <w:rsid w:val="00C0721E"/>
    <w:rsid w:val="00C16254"/>
    <w:rsid w:val="00C17EE1"/>
    <w:rsid w:val="00C21C46"/>
    <w:rsid w:val="00C35CF8"/>
    <w:rsid w:val="00C43723"/>
    <w:rsid w:val="00C466EB"/>
    <w:rsid w:val="00C47FCC"/>
    <w:rsid w:val="00C57802"/>
    <w:rsid w:val="00C77F6C"/>
    <w:rsid w:val="00C92EA5"/>
    <w:rsid w:val="00C939DF"/>
    <w:rsid w:val="00CA0552"/>
    <w:rsid w:val="00CC0F93"/>
    <w:rsid w:val="00CD007F"/>
    <w:rsid w:val="00CD648A"/>
    <w:rsid w:val="00CE0632"/>
    <w:rsid w:val="00D14DAD"/>
    <w:rsid w:val="00D156F2"/>
    <w:rsid w:val="00D406A4"/>
    <w:rsid w:val="00D56339"/>
    <w:rsid w:val="00D60EA8"/>
    <w:rsid w:val="00D61AD1"/>
    <w:rsid w:val="00D624E7"/>
    <w:rsid w:val="00D6357E"/>
    <w:rsid w:val="00D94A83"/>
    <w:rsid w:val="00DC0518"/>
    <w:rsid w:val="00DC7685"/>
    <w:rsid w:val="00DD26C1"/>
    <w:rsid w:val="00DD277E"/>
    <w:rsid w:val="00DD2B19"/>
    <w:rsid w:val="00DD35A1"/>
    <w:rsid w:val="00DE3FB9"/>
    <w:rsid w:val="00DE466C"/>
    <w:rsid w:val="00E11534"/>
    <w:rsid w:val="00E20996"/>
    <w:rsid w:val="00E20B5E"/>
    <w:rsid w:val="00E26702"/>
    <w:rsid w:val="00E535AE"/>
    <w:rsid w:val="00E539E4"/>
    <w:rsid w:val="00E6234D"/>
    <w:rsid w:val="00E75A25"/>
    <w:rsid w:val="00E83017"/>
    <w:rsid w:val="00E87CC4"/>
    <w:rsid w:val="00E97EE4"/>
    <w:rsid w:val="00EB6325"/>
    <w:rsid w:val="00ED10F6"/>
    <w:rsid w:val="00EE6AFE"/>
    <w:rsid w:val="00EF14D0"/>
    <w:rsid w:val="00EF43A8"/>
    <w:rsid w:val="00EF5388"/>
    <w:rsid w:val="00F1232A"/>
    <w:rsid w:val="00F3706B"/>
    <w:rsid w:val="00F466ED"/>
    <w:rsid w:val="00F46860"/>
    <w:rsid w:val="00F46CE3"/>
    <w:rsid w:val="00F63206"/>
    <w:rsid w:val="00F6629B"/>
    <w:rsid w:val="00F9032F"/>
    <w:rsid w:val="00F929BE"/>
    <w:rsid w:val="00FF1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786D9"/>
  <w15:docId w15:val="{8F0D16F7-264C-4792-AB9C-89B7A8B6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CF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29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ACastillo</dc:creator>
  <cp:lastModifiedBy>webmaster</cp:lastModifiedBy>
  <cp:revision>4</cp:revision>
  <cp:lastPrinted>2020-04-22T15:04:00Z</cp:lastPrinted>
  <dcterms:created xsi:type="dcterms:W3CDTF">2020-05-11T13:04:00Z</dcterms:created>
  <dcterms:modified xsi:type="dcterms:W3CDTF">2020-05-11T19:58:00Z</dcterms:modified>
</cp:coreProperties>
</file>